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right"/>
        <w:rPr>
          <w:rFonts w:hint="eastAsia" w:ascii="黑体" w:eastAsia="黑体"/>
          <w:b/>
          <w:spacing w:val="-50"/>
          <w:sz w:val="72"/>
          <w:szCs w:val="72"/>
        </w:rPr>
      </w:pPr>
      <w:r>
        <w:rPr>
          <w:rFonts w:hint="eastAsia" w:ascii="黑体" w:hAnsi="黑体" w:eastAsia="黑体" w:cs="黑体"/>
          <w:sz w:val="32"/>
          <w:lang w:eastAsia="zh-CN"/>
        </w:rPr>
        <w:t>公开</w:t>
      </w:r>
      <w:r>
        <w:rPr>
          <w:rFonts w:hint="eastAsia" w:ascii="仿宋_GB2312" w:eastAsia="仿宋_GB2312"/>
          <w:sz w:val="32"/>
          <w:szCs w:val="32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深圳市光明区软科学研究项目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科技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640" w:firstLineChars="600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640" w:firstLineChars="600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640" w:firstLineChars="600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eastAsia="zh-CN"/>
        </w:rPr>
        <w:t>项目名称：</w:t>
      </w: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eastAsia="zh-CN"/>
        </w:rPr>
        <w:t>项目编号：</w:t>
      </w: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eastAsia="zh-CN"/>
        </w:rPr>
        <w:t>申请单位：</w:t>
      </w: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6"/>
          <w:szCs w:val="36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eastAsia="zh-CN"/>
        </w:rPr>
        <w:t>项目负责人：</w:t>
      </w: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u w:val="none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default" w:ascii="仿宋_GB2312" w:hAnsi="仿宋_GB2312" w:eastAsia="仿宋_GB2312" w:cs="仿宋_GB2312"/>
          <w:b w:val="0"/>
          <w:bCs/>
          <w:sz w:val="36"/>
          <w:szCs w:val="36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u w:val="none"/>
          <w:lang w:val="en-US" w:eastAsia="zh-CN"/>
        </w:rPr>
        <w:t>完成日期：</w:t>
      </w: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u w:val="single"/>
          <w:lang w:val="en-US" w:eastAsia="zh-CN"/>
        </w:rPr>
        <w:t xml:space="preserve">          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深圳市光明区软科学研究项目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方正小标宋简体" w:cs="黑体"/>
          <w:b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科技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报告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编写规范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lang w:eastAsia="zh-CN"/>
        </w:rPr>
      </w:pP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lang w:eastAsia="zh-CN"/>
        </w:rPr>
      </w:pPr>
      <w:r>
        <w:rPr>
          <w:rFonts w:hint="eastAsia" w:ascii="黑体" w:hAnsi="黑体" w:eastAsia="黑体" w:cs="黑体"/>
          <w:b w:val="0"/>
          <w:lang w:eastAsia="zh-CN"/>
        </w:rPr>
        <w:t>一、</w:t>
      </w:r>
      <w:r>
        <w:rPr>
          <w:rFonts w:hint="eastAsia" w:ascii="黑体" w:hAnsi="黑体" w:eastAsia="黑体" w:cs="黑体"/>
          <w:b w:val="0"/>
        </w:rPr>
        <w:t>报告全文的编写格式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深圳市光明区软科学研究项目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32"/>
          <w:szCs w:val="32"/>
        </w:rPr>
        <w:t>报告的编写格式要求如下：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（一）封面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报告封面包括：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报告密级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告密级应置于显著位置，一般置于印刷版报告页面的右上角。使用范围原则上应标注“公开”，涉及技术诀窍以及需要进行论文发表、专利申请等知识产权保护的报告可标注“延期公开”，延期公开时限原则上为1-2年，最长不超过3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申请单位及项目负责人</w:t>
      </w:r>
      <w:r>
        <w:rPr>
          <w:rFonts w:hint="eastAsia" w:ascii="仿宋_GB2312" w:hAnsi="仿宋_GB2312" w:eastAsia="仿宋_GB2312" w:cs="仿宋_GB2312"/>
          <w:sz w:val="32"/>
          <w:szCs w:val="32"/>
        </w:rPr>
        <w:t>。参加撰写报告并能对内容负责的单位或个人，按其贡献大小排列名次。其他参与者可作为参加工作的人员列入致谢部分。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完成日期。报告撰写完成日期，按 YYYY-MM-DD格式。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（二）摘要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摘要应简明扼要，客观、真实地反映报告的重要内容和主要信息，特别是要把报告的新理论、方法、结果等最有价值的信息及创新点表述出来，形成一篇完整的短文，可以独立使用。一般说明相关工作的目的、方法、结果和结论等，应尽量避免采用图、表、化学结构式、非公知公用的符号和术语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（三）目录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科技报告的“目录”应</w:t>
      </w:r>
      <w:r>
        <w:rPr>
          <w:rFonts w:hint="eastAsia" w:ascii="仿宋_GB2312" w:hAnsi="仿宋_GB2312" w:eastAsia="仿宋_GB2312" w:cs="仿宋_GB2312"/>
          <w:b/>
          <w:color w:val="FF0000"/>
          <w:sz w:val="32"/>
          <w:szCs w:val="32"/>
          <w:u w:val="none"/>
        </w:rPr>
        <w:t>自动生成</w:t>
      </w:r>
      <w:r>
        <w:rPr>
          <w:rFonts w:hint="eastAsia" w:ascii="仿宋_GB2312" w:hAnsi="仿宋_GB2312" w:eastAsia="仿宋_GB2312" w:cs="仿宋_GB2312"/>
          <w:sz w:val="32"/>
          <w:szCs w:val="32"/>
        </w:rPr>
        <w:t>，生成时选择“正式”格式。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“目录”二字用</w:t>
      </w:r>
      <w:r>
        <w:rPr>
          <w:rFonts w:hint="eastAsia" w:ascii="仿宋_GB2312" w:hAnsi="仿宋_GB2312" w:eastAsia="仿宋_GB2312" w:cs="仿宋_GB2312"/>
          <w:b/>
          <w:color w:val="FF0000"/>
          <w:sz w:val="32"/>
          <w:szCs w:val="32"/>
        </w:rPr>
        <w:t>3号黑体</w:t>
      </w:r>
      <w:r>
        <w:rPr>
          <w:rFonts w:hint="eastAsia" w:ascii="仿宋_GB2312" w:hAnsi="仿宋_GB2312" w:eastAsia="仿宋_GB2312" w:cs="仿宋_GB2312"/>
          <w:sz w:val="32"/>
          <w:szCs w:val="32"/>
        </w:rPr>
        <w:t>，目录内容用</w:t>
      </w:r>
      <w:r>
        <w:rPr>
          <w:rFonts w:hint="eastAsia" w:ascii="仿宋_GB2312" w:hAnsi="仿宋_GB2312" w:eastAsia="仿宋_GB2312" w:cs="仿宋_GB2312"/>
          <w:b/>
          <w:color w:val="FF0000"/>
          <w:sz w:val="32"/>
          <w:szCs w:val="32"/>
        </w:rPr>
        <w:t>5号宋体</w:t>
      </w:r>
      <w:r>
        <w:rPr>
          <w:rFonts w:hint="eastAsia" w:ascii="仿宋_GB2312" w:hAnsi="仿宋_GB2312" w:eastAsia="仿宋_GB2312" w:cs="仿宋_GB2312"/>
          <w:sz w:val="32"/>
          <w:szCs w:val="32"/>
        </w:rPr>
        <w:t>，行距为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1.5倍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目录层级不超过四级，目录包括章节编号、标题和页码。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目录的页码要用罗马字母表示，从“I”开始按顺序编码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（四）插图清单和附表清单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科技报告的“插图清单”和“附表清单”应</w:t>
      </w:r>
      <w:r>
        <w:rPr>
          <w:rFonts w:hint="eastAsia" w:ascii="仿宋_GB2312" w:hAnsi="仿宋_GB2312" w:eastAsia="仿宋_GB2312" w:cs="仿宋_GB2312"/>
          <w:b/>
          <w:color w:val="FF0000"/>
          <w:kern w:val="0"/>
          <w:sz w:val="32"/>
          <w:szCs w:val="32"/>
        </w:rPr>
        <w:t>自动生成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，生成时选择“正式”格式。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“插图清单”和“附表清单”用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3号黑体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，内容用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5号宋体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，行距为1.5倍。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在正文中，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插图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的标题用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5号黑体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，居中；备注或附注用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小5号宋体。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图的标题放在图的下面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，图说明及图备注放在图标题的下面。图、图的标题及备注要尽量放在同一页内。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在正文中，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附表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的标题用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5号黑体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，居中；内容用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小5号宋体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，备注用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小5号宋体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表的标题放在表的上面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，表说明及表备注放在表格下面。表格允许下页接续写，表题可省略。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图表清单的页码也要用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罗马字母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表示，按照目录页码顺序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继续编码。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（五）正文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科技报告的正文最多是四级标题。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章节编号与标题内容之间要空一格</w:t>
      </w:r>
      <w:r>
        <w:rPr>
          <w:rFonts w:hint="eastAsia" w:ascii="仿宋_GB2312" w:hAnsi="仿宋_GB2312" w:eastAsia="仿宋_GB2312" w:cs="仿宋_GB2312"/>
          <w:sz w:val="32"/>
          <w:szCs w:val="32"/>
        </w:rPr>
        <w:t>，字体为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5号黑体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正文内容为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5号宋体</w:t>
      </w:r>
      <w:r>
        <w:rPr>
          <w:rFonts w:hint="eastAsia" w:ascii="仿宋_GB2312" w:hAnsi="仿宋_GB2312" w:eastAsia="仿宋_GB2312" w:cs="仿宋_GB2312"/>
          <w:sz w:val="32"/>
          <w:szCs w:val="32"/>
        </w:rPr>
        <w:t>，行间距为1.5倍。例如：</w:t>
      </w:r>
    </w:p>
    <w:p>
      <w:pPr>
        <w:adjustRightInd w:val="0"/>
        <w:snapToGrid w:val="0"/>
        <w:spacing w:line="560" w:lineRule="exact"/>
        <w:ind w:firstLine="960" w:firstLineChars="3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 △△△△</w:t>
      </w:r>
    </w:p>
    <w:p>
      <w:pPr>
        <w:adjustRightInd w:val="0"/>
        <w:snapToGrid w:val="0"/>
        <w:spacing w:line="560" w:lineRule="exact"/>
        <w:ind w:firstLine="1120" w:firstLineChars="35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1.1 △△△△</w:t>
      </w:r>
    </w:p>
    <w:p>
      <w:pPr>
        <w:adjustRightInd w:val="0"/>
        <w:snapToGrid w:val="0"/>
        <w:spacing w:line="560" w:lineRule="exact"/>
        <w:ind w:firstLine="1280" w:firstLineChars="4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1.1.1 △△△△</w:t>
      </w:r>
    </w:p>
    <w:p>
      <w:pPr>
        <w:adjustRightInd w:val="0"/>
        <w:snapToGrid w:val="0"/>
        <w:spacing w:line="560" w:lineRule="exact"/>
        <w:ind w:firstLine="1600" w:firstLineChars="5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1.1.1.1 △△△△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内容如果需要继续编号，可按照如下顺序编号：“（1）”，“1）”，“①”，“[1]”、大、小写英文字母编号，但不生成入目录。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正文中“引言”不编号；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结论</w:t>
      </w:r>
      <w:r>
        <w:rPr>
          <w:rFonts w:hint="eastAsia" w:ascii="仿宋_GB2312" w:hAnsi="仿宋_GB2312" w:eastAsia="仿宋_GB2312" w:cs="仿宋_GB2312"/>
          <w:sz w:val="32"/>
          <w:szCs w:val="32"/>
        </w:rPr>
        <w:t>要依据前面的章节顺序进行编号。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正文页码用阿拉伯数字表示，从“1”开始按顺序编码。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（六）参考文献与附录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参考文献标题字体为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</w:rPr>
        <w:t>5号黑体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，内容字体为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</w:rPr>
        <w:t>5号宋体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附录编号、标题字体为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</w:rPr>
        <w:t>5号黑体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，内容字体为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</w:rPr>
        <w:t>5号宋体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参考文献用[1]、[2]等顺序编号。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附录的编号用大写的英文字母。如：“附录A，附录B”等进行编号。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二、正文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撰写要求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注意：报告正文必须按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引言、主体和结论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三部份分章节撰写。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注意：全文不能包含项目（课题）财务经费信息，组织管理，人才培养，国际合作，论文、专著、专利等方面内容；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注意：不使用“本项目”“本课题”“项目（课题）组”等字眼，改用“本研究”或“本报告”等措辞。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（一）引言部分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引言部分应简要说明研究背景、意义、范围、对象、目的、相关领域的前人工作情况、理论基础、研究设想、研究范围、目标方法和预期结果等。但不应重述或解释摘要，不对理论、方法、结果进行详细描述，不涉及发现、结论和建议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短篇报告也可用一段文字作为引言。 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（二）主体部分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体部分是报告的核心部分，应完整描述相关工作的基本理论、研究假设、研究方法、试（实）验方法、研究过程等，应对使用到的关键装置、仪表仪器、材料原料等进行描述和说明。本领域的专业读者依据这些描述应能重复调查研究过程、评议研究结果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主体部分应陈述相关工作的结果，对结果的准确性、意义等进行讨论，并应提供必要的图、表、实验及观察数据等信息。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主体部分可分为若干层级进行论述，涉及的历史回顾、文献综述、理论分析、研究方法、结果和讨论等内容宜独立成章。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各章节标题，需参照合同书中的主要研究内容、研究任务，针对各个研究流程或技术点来凝练、拟定。“主体”、“正文”字样不能直接作为一级标题内容。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（三）结论及建议部分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告应有最终的、总体的结论，结论不是正文中各段的小结的简单重复。结论部分可以描述正文中的研究发现，评价或描述研究发现的作用、影响、应用等，可以包括同类研究的结论概述、基于当前研究结果或者调查研究的结论或总体结论等，可对下一步的工作设想、未来的研究活动、存在的问题及解决办法等提出一系列的行动建议。也可在结论部分提出未来的行动建议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结论应客观、准确、精炼。如果不能得出结论，应进行必要的讨论。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textAlignment w:val="auto"/>
        <w:rPr>
          <w:rFonts w:ascii="黑体" w:hAnsi="黑体" w:eastAsia="黑体" w:cs="黑体"/>
          <w:b w:val="0"/>
          <w:bCs w:val="0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、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科技报告承诺书模板</w:t>
      </w:r>
    </w:p>
    <w:p>
      <w:pPr>
        <w:spacing w:before="163" w:beforeLines="50" w:after="163" w:afterLines="50" w:line="560" w:lineRule="exact"/>
        <w:jc w:val="both"/>
        <w:rPr>
          <w:rFonts w:hint="eastAsia" w:ascii="方正小标宋简体" w:hAnsi="方正小标宋简体" w:eastAsia="方正小标宋简体" w:cs="方正小标宋简体"/>
          <w:b/>
          <w:spacing w:val="193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  <w:t>深圳市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  <w:t>光明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  <w:t>区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val="en-US" w:eastAsia="zh-CN"/>
        </w:rPr>
        <w:t>软科学研究项目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  <w:t>承诺书</w:t>
      </w:r>
    </w:p>
    <w:p>
      <w:pPr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本人完全了解报告的有关规定，同意深圳市</w:t>
      </w:r>
      <w:r>
        <w:rPr>
          <w:rFonts w:hint="eastAsia" w:ascii="仿宋_GB2312" w:eastAsia="仿宋_GB2312"/>
          <w:sz w:val="32"/>
          <w:szCs w:val="32"/>
          <w:lang w:eastAsia="zh-CN"/>
        </w:rPr>
        <w:t>光明区软科学项目主管部门</w:t>
      </w:r>
      <w:r>
        <w:rPr>
          <w:rFonts w:hint="eastAsia" w:ascii="仿宋_GB2312" w:eastAsia="仿宋_GB2312"/>
          <w:sz w:val="32"/>
          <w:szCs w:val="32"/>
        </w:rPr>
        <w:t>及其授权机构按照规定审改、收藏、使用报告，允许根据密级要求公开共享，并承诺本报告中所有的研究内容和数据信息真实可靠，如有失实，本人承担相关责任。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项目名称：</w:t>
      </w:r>
      <w:r>
        <w:rPr>
          <w:rFonts w:hint="eastAsia" w:ascii="黑体" w:hAnsi="黑体" w:eastAsia="黑体" w:cs="黑体"/>
          <w:sz w:val="32"/>
          <w:szCs w:val="32"/>
          <w:u w:val="single"/>
        </w:rPr>
        <w:t xml:space="preserve">                                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tabs>
          <w:tab w:val="left" w:pos="2977"/>
        </w:tabs>
        <w:snapToGrid w:val="0"/>
        <w:spacing w:line="560" w:lineRule="exact"/>
        <w:ind w:firstLine="1984" w:firstLineChars="484"/>
        <w:rPr>
          <w:rFonts w:ascii="仿宋_GB2312" w:eastAsia="仿宋_GB2312"/>
          <w:color w:val="A5A5A5"/>
          <w:sz w:val="32"/>
          <w:szCs w:val="32"/>
        </w:rPr>
      </w:pPr>
      <w:r>
        <w:rPr>
          <w:rFonts w:hint="eastAsia" w:ascii="黑体" w:hAnsi="黑体" w:eastAsia="黑体" w:cs="黑体"/>
          <w:spacing w:val="45"/>
          <w:sz w:val="32"/>
          <w:szCs w:val="32"/>
        </w:rPr>
        <w:t>单位名</w:t>
      </w:r>
      <w:r>
        <w:rPr>
          <w:rFonts w:hint="eastAsia" w:ascii="黑体" w:hAnsi="黑体" w:eastAsia="黑体" w:cs="黑体"/>
          <w:sz w:val="32"/>
          <w:szCs w:val="32"/>
        </w:rPr>
        <w:t>称：</w:t>
      </w:r>
      <w:r>
        <w:rPr>
          <w:rFonts w:hint="eastAsia" w:ascii="黑体" w:hAnsi="黑体" w:eastAsia="黑体" w:cs="黑体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color w:val="A5A5A5"/>
          <w:sz w:val="32"/>
          <w:szCs w:val="32"/>
        </w:rPr>
        <w:t>（加盖公章）</w:t>
      </w:r>
    </w:p>
    <w:p>
      <w:pPr>
        <w:snapToGrid w:val="0"/>
        <w:spacing w:line="560" w:lineRule="exact"/>
        <w:ind w:firstLine="1990" w:firstLineChars="622"/>
        <w:rPr>
          <w:rFonts w:ascii="仿宋_GB2312" w:eastAsia="仿宋_GB2312"/>
          <w:color w:val="A5A5A5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课题负责人：</w:t>
      </w:r>
      <w:r>
        <w:rPr>
          <w:rFonts w:hint="eastAsia" w:ascii="黑体" w:hAnsi="黑体" w:eastAsia="黑体" w:cs="黑体"/>
          <w:sz w:val="32"/>
          <w:szCs w:val="32"/>
          <w:u w:val="single"/>
        </w:rPr>
        <w:t xml:space="preserve">      </w:t>
      </w:r>
      <w:r>
        <w:rPr>
          <w:rFonts w:ascii="黑体" w:hAnsi="黑体" w:eastAsia="黑体" w:cs="黑体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color w:val="A5A5A5"/>
          <w:sz w:val="32"/>
          <w:szCs w:val="32"/>
        </w:rPr>
        <w:t>（签名或签章）</w:t>
      </w:r>
    </w:p>
    <w:p>
      <w:pPr>
        <w:snapToGrid w:val="0"/>
        <w:spacing w:line="560" w:lineRule="exact"/>
        <w:ind w:firstLine="1990" w:firstLineChars="622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报告编制人：</w:t>
      </w:r>
      <w:r>
        <w:rPr>
          <w:rFonts w:hint="eastAsia" w:ascii="黑体" w:hAnsi="黑体" w:eastAsia="黑体" w:cs="黑体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color w:val="A5A5A5"/>
          <w:sz w:val="32"/>
          <w:szCs w:val="32"/>
        </w:rPr>
        <w:t>（签名或签章）</w:t>
      </w:r>
    </w:p>
    <w:p>
      <w:pPr>
        <w:snapToGrid w:val="0"/>
        <w:spacing w:line="560" w:lineRule="exact"/>
        <w:ind w:firstLine="4675" w:firstLineChars="1461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560" w:lineRule="exact"/>
        <w:ind w:firstLine="5955" w:firstLineChars="1861"/>
        <w:rPr>
          <w:rFonts w:eastAsia="方正仿宋简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p>
      <w:pPr>
        <w:spacing w:line="560" w:lineRule="exac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">
    <w:altName w:val="DejaVu Sans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方正小标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trackRevisions w:val="tru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928FFA"/>
    <w:rsid w:val="57BFA138"/>
    <w:rsid w:val="5BDF3174"/>
    <w:rsid w:val="75B35AB0"/>
    <w:rsid w:val="9FEEF888"/>
    <w:rsid w:val="A773FC6C"/>
    <w:rsid w:val="BFEF4941"/>
    <w:rsid w:val="BFFFA132"/>
    <w:rsid w:val="C9571434"/>
    <w:rsid w:val="DAFE32BF"/>
    <w:rsid w:val="DD7F46B3"/>
    <w:rsid w:val="DF3F0A3F"/>
    <w:rsid w:val="E9FD2E2B"/>
    <w:rsid w:val="F97FAAF8"/>
    <w:rsid w:val="FD928FFA"/>
    <w:rsid w:val="FFBF2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1"/>
    <w:next w:val="1"/>
    <w:unhideWhenUsed/>
    <w:qFormat/>
    <w:uiPriority w:val="39"/>
    <w:pPr>
      <w:tabs>
        <w:tab w:val="right" w:leader="dot" w:pos="8296"/>
      </w:tabs>
      <w:spacing w:line="360" w:lineRule="auto"/>
      <w:ind w:left="960" w:leftChars="400"/>
    </w:pPr>
    <w:rPr>
      <w:rFonts w:ascii="宋体" w:hAnsi="宋体"/>
      <w:szCs w:val="21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spacing w:line="360" w:lineRule="auto"/>
    </w:pPr>
    <w:rPr>
      <w:rFonts w:ascii="CG Times" w:hAnsi="CG Times" w:cs="CG Times"/>
      <w:sz w:val="24"/>
      <w:szCs w:val="24"/>
    </w:rPr>
  </w:style>
  <w:style w:type="paragraph" w:styleId="7">
    <w:name w:val="table of figures"/>
    <w:basedOn w:val="1"/>
    <w:next w:val="1"/>
    <w:unhideWhenUsed/>
    <w:qFormat/>
    <w:uiPriority w:val="99"/>
    <w:pPr>
      <w:spacing w:line="360" w:lineRule="auto"/>
      <w:ind w:left="200" w:leftChars="200" w:hanging="200" w:hangingChars="200"/>
    </w:pPr>
    <w:rPr>
      <w:sz w:val="24"/>
      <w:szCs w:val="24"/>
    </w:rPr>
  </w:style>
  <w:style w:type="paragraph" w:styleId="8">
    <w:name w:val="toc 2"/>
    <w:basedOn w:val="1"/>
    <w:next w:val="1"/>
    <w:qFormat/>
    <w:uiPriority w:val="39"/>
    <w:pPr>
      <w:spacing w:line="360" w:lineRule="auto"/>
      <w:ind w:left="420" w:leftChars="200"/>
    </w:pPr>
    <w:rPr>
      <w:rFonts w:ascii="CG Times" w:hAnsi="CG Times" w:cs="CG Times"/>
      <w:sz w:val="24"/>
      <w:szCs w:val="24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13">
    <w:name w:val="page number"/>
    <w:basedOn w:val="12"/>
    <w:qFormat/>
    <w:uiPriority w:val="99"/>
  </w:style>
  <w:style w:type="character" w:styleId="14">
    <w:name w:val="Hyperlink"/>
    <w:qFormat/>
    <w:uiPriority w:val="0"/>
    <w:rPr>
      <w:color w:val="000000"/>
      <w:u w:val="none"/>
    </w:rPr>
  </w:style>
  <w:style w:type="paragraph" w:customStyle="1" w:styleId="15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2022-09-16T00:32:00Z</dcterms:created>
  <dc:creator>guoshipin</dc:creator>
  <cp:lastModifiedBy>zhangxiaoya</cp:lastModifiedBy>
  <dcterms:modified xsi:type="dcterms:W3CDTF">2022-10-19T19:34:11Z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