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罗湖区企业服务中心202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年度第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次产业发展专项资金领导小组会议拟扶持项目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5535"/>
        <w:gridCol w:w="4143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553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企业名称</w:t>
            </w:r>
          </w:p>
        </w:tc>
        <w:tc>
          <w:tcPr>
            <w:tcW w:w="414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统一社会信用代码</w:t>
            </w:r>
          </w:p>
        </w:tc>
        <w:tc>
          <w:tcPr>
            <w:tcW w:w="354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扶持项目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55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深圳市柏星龙创意包装股份有限公司</w:t>
            </w:r>
          </w:p>
        </w:tc>
        <w:tc>
          <w:tcPr>
            <w:tcW w:w="41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914403006718547282</w:t>
            </w:r>
          </w:p>
        </w:tc>
        <w:tc>
          <w:tcPr>
            <w:tcW w:w="354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企业上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市扶持</w:t>
            </w: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14DDA4E7"/>
    <w:rsid w:val="4A1947CF"/>
    <w:rsid w:val="7EA8E1E7"/>
    <w:rsid w:val="7FFD7FAD"/>
    <w:rsid w:val="AFEC6348"/>
    <w:rsid w:val="FC7A9BBC"/>
    <w:rsid w:val="FFFF5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253</Characters>
  <Lines>0</Lines>
  <Paragraphs>0</Paragraphs>
  <TotalTime>1</TotalTime>
  <ScaleCrop>false</ScaleCrop>
  <LinksUpToDate>false</LinksUpToDate>
  <CharactersWithSpaces>253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2018-07-12T15:11:00Z</dcterms:created>
  <dc:creator>d</dc:creator>
  <cp:lastModifiedBy>qfzx</cp:lastModifiedBy>
  <dcterms:modified xsi:type="dcterms:W3CDTF">2023-12-07T14:47:44Z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