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imes New Roman" w:hAnsi="Times New Roman" w:cs="Times New Roman"/>
          <w:b w:val="0"/>
        </w:rPr>
      </w:pPr>
      <w:bookmarkStart w:id="0" w:name="_Toc110116006"/>
      <w:bookmarkStart w:id="1" w:name="_Toc252481627"/>
      <w:bookmarkStart w:id="2" w:name="_Toc503651722"/>
      <w:bookmarkStart w:id="3" w:name="_Toc1122572756"/>
      <w:bookmarkStart w:id="4" w:name="_Toc113634140"/>
      <w:bookmarkStart w:id="5" w:name="_Toc109316148"/>
      <w:bookmarkStart w:id="6" w:name="_Toc2030598909"/>
      <w:bookmarkStart w:id="7" w:name="_Toc110103308"/>
      <w:bookmarkStart w:id="8" w:name="_Toc110115891"/>
      <w:bookmarkStart w:id="9" w:name="_Toc109396379"/>
      <w:bookmarkStart w:id="10" w:name="_Toc110103376"/>
      <w:bookmarkStart w:id="11" w:name="_Toc110115902"/>
      <w:bookmarkStart w:id="12" w:name="_Toc110102989"/>
      <w:bookmarkStart w:id="13" w:name="_Toc41009524"/>
      <w:bookmarkStart w:id="14" w:name="_Toc1923764341"/>
      <w:bookmarkStart w:id="15" w:name="_Toc110115968"/>
      <w:bookmarkStart w:id="16" w:name="_Toc109396446"/>
      <w:bookmarkStart w:id="17" w:name="_Toc110103054"/>
      <w:r>
        <w:rPr>
          <w:rFonts w:ascii="Times New Roman" w:hAnsi="Times New Roman" w:cs="Times New Roman"/>
          <w:b w:val="0"/>
          <w:bCs w:val="0"/>
        </w:rPr>
        <w:t>第四章</w:t>
      </w:r>
      <w:r>
        <w:rPr>
          <w:rFonts w:ascii="Times New Roman" w:hAnsi="Times New Roman" w:cs="Times New Roman"/>
          <w:b w:val="0"/>
        </w:rPr>
        <w:t>“聚龙工匠人才”荣誉激励</w:t>
      </w:r>
    </w:p>
    <w:p>
      <w:pPr>
        <w:pStyle w:val="2"/>
        <w:rPr>
          <w:rFonts w:ascii="Times New Roman" w:hAnsi="Times New Roman" w:cs="Times New Roman"/>
          <w:b w:val="0"/>
        </w:rPr>
      </w:pPr>
      <w:r>
        <w:rPr>
          <w:rFonts w:ascii="Times New Roman" w:hAnsi="Times New Roman" w:cs="Times New Roman"/>
          <w:b w:val="0"/>
        </w:rPr>
        <w:t>申请指南</w:t>
      </w:r>
      <w:bookmarkEnd w:id="0"/>
      <w:bookmarkEnd w:id="1"/>
      <w:bookmarkEnd w:id="2"/>
      <w:bookmarkEnd w:id="3"/>
      <w:bookmarkEnd w:id="4"/>
    </w:p>
    <w:p>
      <w:pPr>
        <w:tabs>
          <w:tab w:val="right" w:leader="dot" w:pos="8306"/>
        </w:tabs>
        <w:spacing w:line="560" w:lineRule="exact"/>
        <w:ind w:firstLine="640" w:firstLineChars="200"/>
        <w:rPr>
          <w:rFonts w:ascii="Times New Roman" w:hAnsi="Times New Roman" w:eastAsia="仿宋_GB2312" w:cs="Times New Roman"/>
          <w:sz w:val="32"/>
          <w:szCs w:val="32"/>
        </w:rPr>
      </w:pPr>
    </w:p>
    <w:p>
      <w:pPr>
        <w:pStyle w:val="61"/>
        <w:spacing w:line="560" w:lineRule="exact"/>
        <w:ind w:firstLine="640"/>
        <w:outlineLvl w:val="1"/>
        <w:rPr>
          <w:rFonts w:ascii="Times New Roman" w:hAnsi="Times New Roman" w:eastAsia="黑体"/>
          <w:sz w:val="32"/>
          <w:szCs w:val="32"/>
        </w:rPr>
      </w:pPr>
      <w:bookmarkStart w:id="18" w:name="_Toc1014096533"/>
      <w:bookmarkStart w:id="19" w:name="_Toc1335868508"/>
      <w:bookmarkStart w:id="20" w:name="_Toc996249494"/>
      <w:r>
        <w:rPr>
          <w:rFonts w:ascii="Times New Roman" w:hAnsi="Times New Roman" w:eastAsia="黑体"/>
          <w:sz w:val="32"/>
          <w:szCs w:val="32"/>
        </w:rPr>
        <w:fldChar w:fldCharType="begin"/>
      </w:r>
      <w:r>
        <w:rPr>
          <w:rFonts w:ascii="Times New Roman" w:hAnsi="Times New Roman" w:eastAsia="黑体"/>
          <w:sz w:val="32"/>
          <w:szCs w:val="32"/>
        </w:rPr>
        <w:instrText xml:space="preserve"> HYPERLINK \l "_Toc29274_WPSOffice_Level1" </w:instrText>
      </w:r>
      <w:r>
        <w:rPr>
          <w:rFonts w:ascii="Times New Roman" w:hAnsi="Times New Roman" w:eastAsia="黑体"/>
          <w:sz w:val="32"/>
          <w:szCs w:val="32"/>
        </w:rPr>
        <w:fldChar w:fldCharType="separate"/>
      </w:r>
      <w:bookmarkStart w:id="21" w:name="_Toc110116007"/>
      <w:bookmarkStart w:id="22" w:name="_Toc113634141"/>
      <w:r>
        <w:rPr>
          <w:rFonts w:ascii="Times New Roman" w:hAnsi="Times New Roman" w:eastAsia="黑体"/>
          <w:sz w:val="32"/>
          <w:szCs w:val="32"/>
        </w:rPr>
        <w:t>一、申请条件</w:t>
      </w:r>
      <w:bookmarkEnd w:id="21"/>
      <w:bookmarkEnd w:id="22"/>
      <w:r>
        <w:rPr>
          <w:rFonts w:ascii="Times New Roman" w:hAnsi="Times New Roman" w:eastAsia="黑体"/>
          <w:sz w:val="32"/>
          <w:szCs w:val="32"/>
        </w:rPr>
        <w:fldChar w:fldCharType="end"/>
      </w:r>
      <w:bookmarkEnd w:id="18"/>
      <w:bookmarkEnd w:id="19"/>
      <w:bookmarkEnd w:id="20"/>
    </w:p>
    <w:p>
      <w:pPr>
        <w:pStyle w:val="61"/>
        <w:spacing w:line="560" w:lineRule="exact"/>
        <w:ind w:firstLine="640"/>
        <w:rPr>
          <w:rFonts w:ascii="Times New Roman" w:hAnsi="Times New Roman" w:eastAsia="仿宋_GB2312"/>
          <w:sz w:val="32"/>
          <w:szCs w:val="32"/>
        </w:rPr>
      </w:pPr>
      <w:bookmarkStart w:id="23" w:name="_Toc658254464"/>
      <w:bookmarkStart w:id="24" w:name="_Toc1044267645"/>
      <w:r>
        <w:rPr>
          <w:rFonts w:ascii="Times New Roman" w:hAnsi="Times New Roman" w:eastAsia="仿宋_GB2312"/>
          <w:sz w:val="32"/>
          <w:szCs w:val="32"/>
        </w:rPr>
        <w:t>（一）申请单位条件：</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1.申请单位须注册地、经营地、纳税地均在坪山区，正常开展经营活动；</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2.申请单位应已建立较完善的技能人才培养体系，且社保满3个月的人员不少于20人（其中社保满1年的高级工不少于2人）。</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（二）被推荐人基本条件：</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1.在生产服务一线工作，具备岗位职责所需的技能能力，且取得职业技能等级证书；</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2.在坪山区全职工作满1年；</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3.被推荐人应遵纪守法，具有良好的社会公德、职业道德、家庭美德、个人品德等。</w:t>
      </w:r>
    </w:p>
    <w:p>
      <w:pPr>
        <w:pStyle w:val="61"/>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（三）被推荐人近5年获得以下荣誉之一：</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1.获“中华专利金奖前2名”（须为专利发明人及设计人）；</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2.获“中华技能大奖”荣誉称号；</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3.获“全国技术能手”荣誉称号；</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4.享受“国务院政府特殊津贴”；</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5.获“深圳市鹏城工匠”“深圳市技能标兵”“深圳工匠之星”“深圳市技能菁英”“深圳市技术能手”之一； </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6.入选过市级及以上世界技能大赛集训队的选手；</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7.在地市级及以上人民政府或人力资源部门主办的技能类竞赛中，取得前3名；</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8.在坪山区人民政府或人力资源部门主办的技能类竞赛中，取得第1名；</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9.通过深圳市社会化职业技能鉴定或职业技能竞赛取得行政主管部门核发的二级或以上国家职业资格（专项职业能力）证书；</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10.获地市级及以上人民政府或人力资源部门颁发的技能类荣誉称号；</w:t>
      </w:r>
    </w:p>
    <w:p>
      <w:pPr>
        <w:spacing w:line="560" w:lineRule="exact"/>
        <w:ind w:firstLine="640" w:firstLineChars="200"/>
        <w:rPr>
          <w:rFonts w:ascii="Times New Roman" w:hAnsi="Times New Roman" w:eastAsia="仿宋_GB2312" w:cs="Times New Roman"/>
        </w:rPr>
      </w:pPr>
      <w:r>
        <w:rPr>
          <w:rFonts w:ascii="Times New Roman" w:hAnsi="Times New Roman" w:eastAsia="仿宋_GB2312" w:cs="Times New Roman"/>
          <w:sz w:val="32"/>
          <w:szCs w:val="32"/>
        </w:rPr>
        <w:t>11.在技术创新、开发新产品，推广新技术、新工艺、新方法方面业绩贡献突出，产生一定的经济效益和社会效益，被所在行业协会或单位推介。</w:t>
      </w:r>
    </w:p>
    <w:p>
      <w:pPr>
        <w:pStyle w:val="61"/>
        <w:spacing w:line="560" w:lineRule="exact"/>
        <w:ind w:firstLine="640"/>
        <w:outlineLvl w:val="1"/>
        <w:rPr>
          <w:rFonts w:ascii="Times New Roman" w:hAnsi="Times New Roman" w:eastAsia="黑体"/>
          <w:sz w:val="32"/>
          <w:szCs w:val="32"/>
        </w:rPr>
      </w:pPr>
      <w:bookmarkStart w:id="25" w:name="_Toc1047706263"/>
      <w:r>
        <w:rPr>
          <w:rFonts w:ascii="Times New Roman" w:hAnsi="Times New Roman" w:eastAsia="黑体"/>
          <w:sz w:val="32"/>
          <w:szCs w:val="32"/>
        </w:rPr>
        <w:fldChar w:fldCharType="begin"/>
      </w:r>
      <w:r>
        <w:rPr>
          <w:rFonts w:ascii="Times New Roman" w:hAnsi="Times New Roman" w:eastAsia="黑体"/>
          <w:sz w:val="32"/>
          <w:szCs w:val="32"/>
        </w:rPr>
        <w:instrText xml:space="preserve"> HYPERLINK \l "_Toc23640_WPSOffice_Level1" </w:instrText>
      </w:r>
      <w:r>
        <w:rPr>
          <w:rFonts w:ascii="Times New Roman" w:hAnsi="Times New Roman" w:eastAsia="黑体"/>
          <w:sz w:val="32"/>
          <w:szCs w:val="32"/>
        </w:rPr>
        <w:fldChar w:fldCharType="separate"/>
      </w:r>
      <w:bookmarkStart w:id="26" w:name="_Toc113634142"/>
      <w:bookmarkStart w:id="27" w:name="_Toc110116008"/>
      <w:r>
        <w:rPr>
          <w:rFonts w:ascii="Times New Roman" w:hAnsi="Times New Roman" w:eastAsia="黑体"/>
          <w:sz w:val="32"/>
          <w:szCs w:val="32"/>
        </w:rPr>
        <w:t>二、申请材料</w:t>
      </w:r>
      <w:bookmarkEnd w:id="26"/>
      <w:bookmarkEnd w:id="27"/>
      <w:r>
        <w:rPr>
          <w:rFonts w:ascii="Times New Roman" w:hAnsi="Times New Roman" w:eastAsia="黑体"/>
          <w:sz w:val="32"/>
          <w:szCs w:val="32"/>
        </w:rPr>
        <w:fldChar w:fldCharType="end"/>
      </w:r>
      <w:bookmarkEnd w:id="23"/>
      <w:bookmarkEnd w:id="24"/>
      <w:bookmarkEnd w:id="25"/>
    </w:p>
    <w:p>
      <w:pPr>
        <w:spacing w:line="560" w:lineRule="exact"/>
        <w:ind w:firstLine="640" w:firstLineChars="200"/>
        <w:rPr>
          <w:rFonts w:ascii="Times New Roman" w:hAnsi="Times New Roman" w:eastAsia="仿宋_GB2312" w:cs="Times New Roman"/>
          <w:sz w:val="32"/>
          <w:szCs w:val="32"/>
        </w:rPr>
      </w:pPr>
      <w:bookmarkStart w:id="28" w:name="_Toc30385274"/>
      <w:bookmarkStart w:id="29" w:name="_Toc1850174938"/>
      <w:r>
        <w:rPr>
          <w:rFonts w:ascii="Times New Roman" w:hAnsi="Times New Roman" w:eastAsia="仿宋_GB2312" w:cs="Times New Roman"/>
          <w:sz w:val="32"/>
          <w:szCs w:val="32"/>
        </w:rPr>
        <w:t>（一）坪山区“聚龙巧匠”评选申请表（见附件1，原件加盖单位公章）。</w:t>
      </w:r>
    </w:p>
    <w:p>
      <w:pPr>
        <w:spacing w:line="560" w:lineRule="exact"/>
        <w:ind w:firstLine="640" w:firstLineChars="200"/>
        <w:rPr>
          <w:rFonts w:ascii="Times New Roman" w:hAnsi="Times New Roman" w:eastAsia="仿宋_GB2312" w:cs="Times New Roman"/>
          <w:b/>
          <w:bCs/>
          <w:sz w:val="32"/>
          <w:szCs w:val="32"/>
        </w:rPr>
      </w:pPr>
      <w:r>
        <w:rPr>
          <w:rFonts w:ascii="Times New Roman" w:hAnsi="Times New Roman" w:eastAsia="仿宋_GB2312" w:cs="Times New Roman"/>
          <w:sz w:val="32"/>
          <w:szCs w:val="32"/>
        </w:rPr>
        <w:t>（二）申请单位材料</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1.单位的资质证明材料复印件（企业提供营业执照，院校提供办学许可证或备案证、民办非企业登记证书等，其他社会组织提供相关登记证书或备案证等）；</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2.单位员工最近1年的社保缴纳证明（员工数应不少于20人，其中高级工及以上不少于2人；收原件，加盖单位公章）；</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3.单位2名高级工及以上的职业技能等级证书复印件；</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4.单位技能人才培养体系相关制度文件；</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5.单位承诺书和授权书（见附件2，收原件）。</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（三）被推荐人材料</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1.被推荐人身份证或护照等合法有效身份证明；</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2.被推荐人的劳动合同； </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3.深圳市社保部门出具的被推荐人最近3年社保缴纳证明（收原件；在深圳市社保缴纳年限不足3年的，以实际打印的凭证为准）；</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4.深圳市税务部门出具的被推荐人最近3年纳税证明（收原件；工作不满3年的，以实际打印的凭证为准）；</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5.近5年取得荣誉相关佐证材料；</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6.被推荐人持有的职业技能等级证书复印件；</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7.深圳市公安部门出具的被推荐人无犯罪记录证明;</w:t>
      </w:r>
    </w:p>
    <w:p>
      <w:pPr>
        <w:pStyle w:val="61"/>
        <w:spacing w:line="560" w:lineRule="exact"/>
        <w:ind w:firstLine="640"/>
        <w:rPr>
          <w:rFonts w:ascii="Times New Roman" w:hAnsi="Times New Roman" w:eastAsia="仿宋_GB2312"/>
          <w:sz w:val="32"/>
          <w:szCs w:val="32"/>
        </w:rPr>
      </w:pPr>
      <w:r>
        <w:rPr>
          <w:rFonts w:ascii="Times New Roman" w:hAnsi="Times New Roman" w:eastAsia="仿宋_GB2312"/>
          <w:sz w:val="32"/>
          <w:szCs w:val="32"/>
          <w:lang w:val="en"/>
        </w:rPr>
        <w:t>8</w:t>
      </w:r>
      <w:r>
        <w:rPr>
          <w:rFonts w:ascii="Times New Roman" w:hAnsi="Times New Roman" w:eastAsia="仿宋_GB2312"/>
          <w:sz w:val="32"/>
          <w:szCs w:val="32"/>
        </w:rPr>
        <w:t>.被推荐人的Ⅰ类银行卡复印件（注明开户行、手抄收款账号，本人签名）；</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lang w:val="en"/>
        </w:rPr>
        <w:t>9</w:t>
      </w:r>
      <w:r>
        <w:rPr>
          <w:rFonts w:ascii="Times New Roman" w:hAnsi="Times New Roman" w:eastAsia="仿宋_GB2312" w:cs="Times New Roman"/>
          <w:sz w:val="32"/>
          <w:szCs w:val="32"/>
        </w:rPr>
        <w:t>.被推荐人承诺书和授权书（见附件3，收原件）。</w:t>
      </w:r>
    </w:p>
    <w:p>
      <w:pPr>
        <w:spacing w:line="560" w:lineRule="exact"/>
        <w:ind w:firstLine="642"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以上材料一式一份，按顺序整理；</w:t>
      </w:r>
      <w:r>
        <w:rPr>
          <w:rFonts w:ascii="Times New Roman" w:hAnsi="Times New Roman" w:eastAsia="仿宋_GB2312" w:cs="Times New Roman"/>
          <w:b/>
          <w:bCs/>
          <w:sz w:val="32"/>
          <w:szCs w:val="32"/>
          <w:lang w:val="en"/>
        </w:rPr>
        <w:t>第一项材料提供纸质版及</w:t>
      </w:r>
      <w:r>
        <w:rPr>
          <w:rFonts w:ascii="Times New Roman" w:hAnsi="Times New Roman" w:eastAsia="仿宋_GB2312" w:cs="Times New Roman"/>
          <w:b/>
          <w:bCs/>
          <w:sz w:val="32"/>
          <w:szCs w:val="32"/>
        </w:rPr>
        <w:t>WORD格式电子版，其他材料未标明原件的，均验原件存复印件。申请单位应当核实上述有关材料原件，复印件由申请单位盖章、经办人签名并签署日期。</w:t>
      </w:r>
    </w:p>
    <w:p>
      <w:pPr>
        <w:pStyle w:val="61"/>
        <w:spacing w:line="560" w:lineRule="exact"/>
        <w:ind w:firstLine="480"/>
        <w:outlineLvl w:val="1"/>
        <w:rPr>
          <w:rFonts w:ascii="Times New Roman" w:hAnsi="Times New Roman" w:eastAsia="黑体"/>
          <w:sz w:val="32"/>
          <w:szCs w:val="32"/>
        </w:rPr>
      </w:pPr>
      <w:bookmarkStart w:id="30" w:name="_Toc2049431528"/>
      <w:r>
        <w:rPr>
          <w:rFonts w:ascii="Times New Roman" w:hAnsi="Times New Roman" w:eastAsia="黑体"/>
          <w:sz w:val="24"/>
          <w:szCs w:val="24"/>
        </w:rPr>
        <w:fldChar w:fldCharType="begin"/>
      </w:r>
      <w:r>
        <w:rPr>
          <w:rFonts w:ascii="Times New Roman" w:hAnsi="Times New Roman" w:eastAsia="黑体"/>
        </w:rPr>
        <w:instrText xml:space="preserve"> HYPERLINK \l "_Toc19952_WPSOffice_Level1" </w:instrText>
      </w:r>
      <w:r>
        <w:rPr>
          <w:rFonts w:ascii="Times New Roman" w:hAnsi="Times New Roman" w:eastAsia="黑体"/>
          <w:sz w:val="24"/>
          <w:szCs w:val="24"/>
        </w:rPr>
        <w:fldChar w:fldCharType="separate"/>
      </w:r>
      <w:bookmarkStart w:id="31" w:name="_Toc113634143"/>
      <w:bookmarkStart w:id="32" w:name="_Toc110116009"/>
      <w:r>
        <w:rPr>
          <w:rFonts w:ascii="Times New Roman" w:hAnsi="Times New Roman" w:eastAsia="黑体"/>
          <w:sz w:val="32"/>
          <w:szCs w:val="32"/>
        </w:rPr>
        <w:t>三、申请程序</w:t>
      </w:r>
      <w:bookmarkEnd w:id="31"/>
      <w:bookmarkEnd w:id="32"/>
      <w:r>
        <w:rPr>
          <w:rFonts w:ascii="Times New Roman" w:hAnsi="Times New Roman" w:eastAsia="黑体"/>
          <w:sz w:val="32"/>
          <w:szCs w:val="32"/>
        </w:rPr>
        <w:fldChar w:fldCharType="end"/>
      </w:r>
      <w:bookmarkEnd w:id="28"/>
      <w:bookmarkEnd w:id="29"/>
      <w:bookmarkEnd w:id="30"/>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（一）申请。被推荐人相关资料准备齐全后，由申请单位审核并向区人力资源局提交申请材料。</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（二）收件。区人力资源局对申请材料进行初步核验，材料符合条件的予以收件；材料不符合条件的予以退回。</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（三）评审。区人力资源部门对材料的真实性和合法合规性进行审查并核准，并组织专家进行评审。</w:t>
      </w:r>
    </w:p>
    <w:p>
      <w:pPr>
        <w:spacing w:line="560" w:lineRule="exact"/>
        <w:ind w:firstLine="640" w:firstLineChars="200"/>
        <w:rPr>
          <w:rFonts w:ascii="Times New Roman" w:hAnsi="Times New Roman" w:eastAsia="仿宋_GB2312" w:cs="Times New Roman"/>
        </w:rPr>
      </w:pPr>
      <w:bookmarkStart w:id="33" w:name="_Toc110116010"/>
      <w:bookmarkStart w:id="34" w:name="_Toc622894363"/>
      <w:bookmarkStart w:id="35" w:name="_Toc1069554633"/>
      <w:bookmarkStart w:id="36" w:name="_Toc1643062426"/>
      <w:r>
        <w:rPr>
          <w:rFonts w:ascii="Times New Roman" w:hAnsi="Times New Roman" w:eastAsia="仿宋_GB2312" w:cs="Times New Roman"/>
          <w:sz w:val="32"/>
          <w:szCs w:val="32"/>
        </w:rPr>
        <w:t>（四）公示及发放。评审通过后，区人力资源局按程序进行公示（公示5个工作日）。公示期满无异议或异议不成立的，按程序发放资助。公示期满前发现存在不符合资助申请条件的，取消该次资助申请资格。</w:t>
      </w:r>
    </w:p>
    <w:p>
      <w:pPr>
        <w:spacing w:line="560" w:lineRule="exact"/>
        <w:ind w:firstLine="640" w:firstLineChars="200"/>
        <w:jc w:val="left"/>
        <w:outlineLvl w:val="1"/>
        <w:rPr>
          <w:rFonts w:ascii="Times New Roman" w:hAnsi="Times New Roman" w:eastAsia="黑体" w:cs="Times New Roman"/>
          <w:sz w:val="32"/>
          <w:szCs w:val="32"/>
        </w:rPr>
      </w:pPr>
      <w:bookmarkStart w:id="37" w:name="_Toc113634144"/>
      <w:r>
        <w:rPr>
          <w:rFonts w:ascii="Times New Roman" w:hAnsi="Times New Roman" w:eastAsia="黑体" w:cs="Times New Roman"/>
          <w:sz w:val="32"/>
          <w:szCs w:val="32"/>
        </w:rPr>
        <w:t>四、</w:t>
      </w:r>
      <w:bookmarkEnd w:id="37"/>
      <w:r>
        <w:rPr>
          <w:rFonts w:ascii="Times New Roman" w:hAnsi="Times New Roman" w:eastAsia="黑体" w:cs="Times New Roman"/>
          <w:sz w:val="32"/>
          <w:szCs w:val="32"/>
        </w:rPr>
        <w:t>申请时间</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以区人力资源局具体通知为准</w:t>
      </w:r>
    </w:p>
    <w:p>
      <w:pPr>
        <w:pStyle w:val="61"/>
        <w:spacing w:line="560" w:lineRule="exact"/>
        <w:ind w:firstLine="640"/>
        <w:outlineLvl w:val="1"/>
        <w:rPr>
          <w:rFonts w:ascii="Times New Roman" w:hAnsi="Times New Roman" w:eastAsia="黑体"/>
          <w:sz w:val="32"/>
          <w:szCs w:val="32"/>
        </w:rPr>
      </w:pPr>
      <w:bookmarkStart w:id="38" w:name="_Toc113634145"/>
      <w:r>
        <w:rPr>
          <w:rFonts w:ascii="Times New Roman" w:hAnsi="Times New Roman" w:eastAsia="黑体"/>
          <w:sz w:val="32"/>
          <w:szCs w:val="32"/>
        </w:rPr>
        <w:t>五、</w:t>
      </w:r>
      <w:r>
        <w:fldChar w:fldCharType="begin"/>
      </w:r>
      <w:r>
        <w:instrText xml:space="preserve"> HYPERLINK \l "_Toc29564_WPSOffice_Level1" </w:instrText>
      </w:r>
      <w:r>
        <w:fldChar w:fldCharType="separate"/>
      </w:r>
      <w:r>
        <w:rPr>
          <w:rFonts w:ascii="Times New Roman" w:hAnsi="Times New Roman" w:eastAsia="黑体"/>
          <w:sz w:val="32"/>
          <w:szCs w:val="32"/>
        </w:rPr>
        <w:t>办理部门</w:t>
      </w:r>
      <w:bookmarkEnd w:id="33"/>
      <w:bookmarkEnd w:id="38"/>
      <w:r>
        <w:rPr>
          <w:rFonts w:ascii="Times New Roman" w:hAnsi="Times New Roman" w:eastAsia="黑体"/>
          <w:sz w:val="32"/>
          <w:szCs w:val="32"/>
        </w:rPr>
        <w:fldChar w:fldCharType="end"/>
      </w:r>
      <w:bookmarkEnd w:id="34"/>
      <w:bookmarkEnd w:id="35"/>
      <w:bookmarkEnd w:id="36"/>
    </w:p>
    <w:p>
      <w:pPr>
        <w:spacing w:line="560" w:lineRule="exact"/>
        <w:ind w:firstLine="707" w:firstLineChars="221"/>
        <w:rPr>
          <w:rFonts w:ascii="Times New Roman" w:hAnsi="Times New Roman" w:eastAsia="仿宋_GB2312" w:cs="Times New Roman"/>
          <w:color w:val="FF0000"/>
          <w:sz w:val="32"/>
          <w:szCs w:val="32"/>
        </w:rPr>
      </w:pPr>
      <w:bookmarkStart w:id="39" w:name="_Toc1654328589"/>
      <w:bookmarkStart w:id="40" w:name="_Toc393487194"/>
      <w:bookmarkStart w:id="41" w:name="_Toc1738134627"/>
      <w:r>
        <w:rPr>
          <w:rFonts w:ascii="Times New Roman" w:hAnsi="Times New Roman" w:eastAsia="仿宋_GB2312" w:cs="Times New Roman"/>
          <w:sz w:val="32"/>
          <w:szCs w:val="32"/>
        </w:rPr>
        <w:t>坪山区人力资源局，办理地址：深圳市坪山区</w:t>
      </w:r>
      <w:r>
        <w:rPr>
          <w:rFonts w:ascii="Times New Roman" w:hAnsi="Times New Roman" w:eastAsia="仿宋_GB2312" w:cs="Times New Roman"/>
          <w:sz w:val="32"/>
          <w:szCs w:val="32"/>
          <w:lang w:val="en"/>
        </w:rPr>
        <w:t>金牛西路12号</w:t>
      </w:r>
      <w:r>
        <w:rPr>
          <w:rFonts w:hint="eastAsia" w:ascii="Times New Roman" w:hAnsi="Times New Roman" w:eastAsia="仿宋_GB2312" w:cs="Times New Roman"/>
          <w:sz w:val="32"/>
          <w:szCs w:val="32"/>
          <w:lang w:val="en" w:eastAsia="zh-CN"/>
        </w:rPr>
        <w:t>坪山区政务服务中心</w:t>
      </w:r>
      <w:r>
        <w:rPr>
          <w:rFonts w:ascii="Times New Roman" w:hAnsi="Times New Roman" w:eastAsia="仿宋_GB2312" w:cs="Times New Roman"/>
          <w:sz w:val="32"/>
          <w:szCs w:val="32"/>
          <w:lang w:val="en"/>
        </w:rPr>
        <w:t>2楼</w:t>
      </w:r>
      <w:r>
        <w:rPr>
          <w:rFonts w:ascii="Times New Roman" w:hAnsi="Times New Roman" w:eastAsia="仿宋_GB2312" w:cs="Times New Roman"/>
          <w:sz w:val="32"/>
          <w:szCs w:val="32"/>
        </w:rPr>
        <w:t>，咨询电话：0755-85208607。</w:t>
      </w:r>
    </w:p>
    <w:p>
      <w:pPr>
        <w:pStyle w:val="61"/>
        <w:spacing w:line="560" w:lineRule="exact"/>
        <w:ind w:firstLine="630" w:firstLineChars="300"/>
        <w:outlineLvl w:val="1"/>
        <w:rPr>
          <w:rFonts w:ascii="Times New Roman" w:hAnsi="Times New Roman" w:eastAsia="黑体"/>
          <w:sz w:val="32"/>
          <w:szCs w:val="32"/>
        </w:rPr>
      </w:pPr>
      <w:r>
        <w:fldChar w:fldCharType="begin"/>
      </w:r>
      <w:r>
        <w:instrText xml:space="preserve"> HYPERLINK \l "_Toc26309_WPSOffice_Level1" </w:instrText>
      </w:r>
      <w:r>
        <w:fldChar w:fldCharType="separate"/>
      </w:r>
      <w:bookmarkStart w:id="42" w:name="_Toc110116011"/>
      <w:bookmarkStart w:id="43" w:name="_Toc113634146"/>
      <w:r>
        <w:rPr>
          <w:rFonts w:ascii="Times New Roman" w:hAnsi="Times New Roman" w:eastAsia="黑体"/>
          <w:sz w:val="32"/>
          <w:szCs w:val="32"/>
        </w:rPr>
        <w:t>六、相关说明</w:t>
      </w:r>
      <w:bookmarkEnd w:id="42"/>
      <w:bookmarkEnd w:id="43"/>
      <w:r>
        <w:rPr>
          <w:rFonts w:ascii="Times New Roman" w:hAnsi="Times New Roman" w:eastAsia="黑体"/>
          <w:sz w:val="32"/>
          <w:szCs w:val="32"/>
        </w:rPr>
        <w:fldChar w:fldCharType="end"/>
      </w:r>
      <w:bookmarkEnd w:id="39"/>
      <w:bookmarkEnd w:id="40"/>
      <w:bookmarkEnd w:id="41"/>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（一）奖励标准：获评为“聚龙巧匠”的技能人才，可享受一次性10万元奖励和三年期约80平方米的免租金住房。“聚龙巧匠”荣誉激励为税前资助。</w:t>
      </w:r>
      <w:bookmarkStart w:id="58" w:name="_GoBack"/>
      <w:bookmarkEnd w:id="58"/>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（二）每年评选一次“聚龙巧匠”，评选人数不超过10名。</w:t>
      </w:r>
      <w:r>
        <w:rPr>
          <w:rFonts w:ascii="Times New Roman" w:hAnsi="Times New Roman" w:eastAsia="仿宋_GB2312" w:cs="Times New Roman"/>
          <w:sz w:val="32"/>
          <w:szCs w:val="32"/>
          <w:lang w:val="zh-CN"/>
        </w:rPr>
        <w:t>已享受原“聚龙巧匠”资助的人才，不得参加评选。</w:t>
      </w:r>
    </w:p>
    <w:p>
      <w:pPr>
        <w:spacing w:line="560" w:lineRule="exact"/>
        <w:ind w:firstLine="640" w:firstLineChars="200"/>
        <w:rPr>
          <w:rFonts w:ascii="Times New Roman" w:hAnsi="Times New Roman" w:eastAsia="仿宋_GB2312" w:cs="Times New Roman"/>
          <w:sz w:val="32"/>
          <w:szCs w:val="32"/>
          <w:lang w:val="zh-CN"/>
        </w:rPr>
      </w:pPr>
      <w:r>
        <w:rPr>
          <w:rFonts w:ascii="Times New Roman" w:hAnsi="Times New Roman" w:eastAsia="仿宋_GB2312" w:cs="Times New Roman"/>
          <w:sz w:val="32"/>
          <w:szCs w:val="32"/>
        </w:rPr>
        <w:t>（三）同一人才符合多项市、区同类型补贴和资助申请条件的，按照“从优不重复”原则执行。</w:t>
      </w:r>
      <w:r>
        <w:rPr>
          <w:rFonts w:ascii="Times New Roman" w:hAnsi="Times New Roman" w:eastAsia="仿宋_GB2312" w:cs="Times New Roman"/>
          <w:sz w:val="32"/>
          <w:szCs w:val="32"/>
          <w:lang w:val="zh-CN"/>
        </w:rPr>
        <w:t>同一年度已享受深圳市产业发展与创新人才奖、粤港澳大湾区境外高端紧缺人才个税补贴等市级高层次人才或坪山区高层次人才资助的人员，不重复享受本资助。</w:t>
      </w:r>
    </w:p>
    <w:p>
      <w:pPr>
        <w:spacing w:line="560" w:lineRule="exact"/>
        <w:ind w:firstLine="640" w:firstLineChars="200"/>
        <w:rPr>
          <w:rFonts w:ascii="Times New Roman" w:hAnsi="Times New Roman" w:eastAsia="仿宋_GB2312" w:cs="Times New Roman"/>
          <w:sz w:val="32"/>
          <w:szCs w:val="32"/>
          <w:lang w:val="zh-CN"/>
        </w:rPr>
      </w:pPr>
      <w:r>
        <w:rPr>
          <w:rFonts w:ascii="Times New Roman" w:hAnsi="Times New Roman" w:eastAsia="仿宋_GB2312" w:cs="Times New Roman"/>
          <w:sz w:val="32"/>
          <w:szCs w:val="32"/>
          <w:lang w:val="zh-CN"/>
        </w:rPr>
        <w:t>（四）申请</w:t>
      </w:r>
      <w:r>
        <w:rPr>
          <w:rFonts w:ascii="Times New Roman" w:hAnsi="Times New Roman" w:eastAsia="仿宋_GB2312" w:cs="Times New Roman"/>
          <w:sz w:val="32"/>
          <w:szCs w:val="32"/>
        </w:rPr>
        <w:t>单位</w:t>
      </w:r>
      <w:r>
        <w:rPr>
          <w:rFonts w:ascii="Times New Roman" w:hAnsi="Times New Roman" w:eastAsia="仿宋_GB2312" w:cs="Times New Roman"/>
          <w:sz w:val="32"/>
          <w:szCs w:val="32"/>
          <w:lang w:val="zh-CN"/>
        </w:rPr>
        <w:t>需在规定时间内提出，未及时申请的，视为自动放弃申请资格。</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申请单位及被推荐人提供的材料须真实有效，提供虚假材料的，一经发现，取消被推荐人申请资格及未来3年相关补贴申请资格；对于帮助被推荐人提供虚假材料或知情不报的申请单位，取消其未来3年相关补贴申请资格，情节严重的，追究相关法律责任。</w:t>
      </w: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附件：1.“聚龙工匠人才”荣誉激励申请表</w:t>
      </w:r>
    </w:p>
    <w:p>
      <w:pPr>
        <w:spacing w:line="560" w:lineRule="exact"/>
        <w:ind w:firstLine="1600" w:firstLineChars="500"/>
        <w:rPr>
          <w:rFonts w:ascii="Times New Roman" w:hAnsi="Times New Roman" w:eastAsia="仿宋_GB2312" w:cs="Times New Roman"/>
          <w:sz w:val="32"/>
          <w:szCs w:val="32"/>
        </w:rPr>
      </w:pPr>
      <w:r>
        <w:rPr>
          <w:rFonts w:ascii="Times New Roman" w:hAnsi="Times New Roman" w:eastAsia="仿宋_GB2312" w:cs="Times New Roman"/>
          <w:sz w:val="32"/>
          <w:szCs w:val="32"/>
        </w:rPr>
        <w:t>2.单位承诺书和授权书</w:t>
      </w:r>
    </w:p>
    <w:p>
      <w:pPr>
        <w:spacing w:line="560" w:lineRule="exact"/>
        <w:ind w:firstLine="1600" w:firstLineChars="500"/>
        <w:rPr>
          <w:rFonts w:ascii="Times New Roman" w:hAnsi="Times New Roman" w:eastAsia="仿宋_GB2312" w:cs="Times New Roman"/>
          <w:sz w:val="32"/>
          <w:szCs w:val="32"/>
        </w:rPr>
      </w:pPr>
      <w:r>
        <w:rPr>
          <w:rFonts w:ascii="Times New Roman" w:hAnsi="Times New Roman" w:eastAsia="仿宋_GB2312" w:cs="Times New Roman"/>
          <w:sz w:val="32"/>
          <w:szCs w:val="32"/>
        </w:rPr>
        <w:t>3.被推荐人承诺书和授权书</w:t>
      </w:r>
    </w:p>
    <w:p>
      <w:pPr>
        <w:widowControl/>
        <w:jc w:val="left"/>
        <w:rPr>
          <w:rFonts w:ascii="Times New Roman" w:hAnsi="Times New Roman" w:eastAsia="仿宋_GB2312" w:cs="Times New Roman"/>
          <w:sz w:val="32"/>
          <w:szCs w:val="32"/>
        </w:rPr>
      </w:pPr>
      <w:bookmarkStart w:id="44" w:name="_Toc110116012"/>
      <w:bookmarkStart w:id="45" w:name="_Toc849845517"/>
      <w:bookmarkStart w:id="46" w:name="_Toc1147229546"/>
      <w:r>
        <w:rPr>
          <w:rFonts w:ascii="Times New Roman" w:hAnsi="Times New Roman" w:eastAsia="仿宋_GB2312" w:cs="Times New Roman"/>
          <w:sz w:val="32"/>
          <w:szCs w:val="32"/>
        </w:rPr>
        <w:br w:type="page"/>
      </w:r>
    </w:p>
    <w:p>
      <w:pPr>
        <w:spacing w:line="0" w:lineRule="atLeast"/>
        <w:outlineLvl w:val="1"/>
        <w:rPr>
          <w:rFonts w:ascii="Times New Roman" w:hAnsi="Times New Roman" w:eastAsia="黑体" w:cs="Times New Roman"/>
          <w:bCs/>
          <w:sz w:val="32"/>
          <w:szCs w:val="32"/>
        </w:rPr>
      </w:pPr>
      <w:bookmarkStart w:id="47" w:name="_Toc113634147"/>
      <w:r>
        <w:rPr>
          <w:rFonts w:ascii="Times New Roman" w:hAnsi="Times New Roman" w:eastAsia="黑体" w:cs="Times New Roman"/>
          <w:bCs/>
          <w:sz w:val="32"/>
          <w:szCs w:val="32"/>
        </w:rPr>
        <w:t>附件1</w:t>
      </w:r>
      <w:bookmarkEnd w:id="44"/>
      <w:bookmarkEnd w:id="45"/>
      <w:bookmarkEnd w:id="46"/>
      <w:bookmarkEnd w:id="47"/>
    </w:p>
    <w:p>
      <w:pPr>
        <w:pStyle w:val="14"/>
        <w:spacing w:line="640" w:lineRule="exact"/>
        <w:jc w:val="center"/>
        <w:rPr>
          <w:rFonts w:ascii="Times New Roman" w:hAnsi="Times New Roman" w:eastAsia="方正小标宋简体"/>
          <w:sz w:val="44"/>
          <w:szCs w:val="44"/>
        </w:rPr>
      </w:pPr>
      <w:bookmarkStart w:id="48" w:name="_Toc2090084563"/>
      <w:r>
        <w:rPr>
          <w:rFonts w:ascii="Times New Roman" w:hAnsi="Times New Roman" w:eastAsia="方正小标宋简体"/>
          <w:sz w:val="44"/>
          <w:szCs w:val="44"/>
        </w:rPr>
        <w:t>“聚龙工匠人才”荣誉激励申请表</w:t>
      </w:r>
      <w:bookmarkEnd w:id="48"/>
    </w:p>
    <w:p>
      <w:pPr>
        <w:pStyle w:val="64"/>
        <w:spacing w:line="0" w:lineRule="atLeast"/>
        <w:rPr>
          <w:rFonts w:ascii="Times New Roman" w:hAnsi="Times New Roman" w:cs="Times New Roman"/>
          <w:sz w:val="24"/>
          <w:szCs w:val="24"/>
        </w:rPr>
      </w:pPr>
    </w:p>
    <w:p>
      <w:pPr>
        <w:pStyle w:val="64"/>
        <w:spacing w:line="0" w:lineRule="atLeast"/>
        <w:jc w:val="center"/>
        <w:rPr>
          <w:rFonts w:ascii="Times New Roman" w:hAnsi="Times New Roman" w:cs="Times New Roman"/>
        </w:rPr>
      </w:pPr>
      <w:r>
        <w:rPr>
          <w:rFonts w:ascii="Times New Roman" w:hAnsi="Times New Roman" w:cs="Times New Roman"/>
          <w:sz w:val="24"/>
          <w:szCs w:val="24"/>
        </w:rPr>
        <w:t>申请单位联系人：          联系电话：            20    年    月    日</w:t>
      </w:r>
    </w:p>
    <w:tbl>
      <w:tblPr>
        <w:tblStyle w:val="31"/>
        <w:tblW w:w="8845" w:type="dxa"/>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1219"/>
        <w:gridCol w:w="483"/>
        <w:gridCol w:w="703"/>
        <w:gridCol w:w="1241"/>
        <w:gridCol w:w="1160"/>
        <w:gridCol w:w="1344"/>
        <w:gridCol w:w="1261"/>
        <w:gridCol w:w="1434"/>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8845" w:type="dxa"/>
            <w:gridSpan w:val="8"/>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申请单位基本信息</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PrEx>
        <w:trPr>
          <w:trHeight w:val="452" w:hRule="atLeast"/>
          <w:jc w:val="center"/>
        </w:trPr>
        <w:tc>
          <w:tcPr>
            <w:tcW w:w="1702" w:type="dxa"/>
            <w:gridSpan w:val="2"/>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单位名称</w:t>
            </w:r>
          </w:p>
        </w:tc>
        <w:tc>
          <w:tcPr>
            <w:tcW w:w="7143" w:type="dxa"/>
            <w:gridSpan w:val="6"/>
            <w:vAlign w:val="center"/>
          </w:tcPr>
          <w:p>
            <w:pPr>
              <w:jc w:val="center"/>
              <w:rPr>
                <w:rFonts w:ascii="Times New Roman" w:hAnsi="Times New Roman" w:eastAsia="仿宋_GB2312" w:cs="Times New Roman"/>
                <w:sz w:val="24"/>
                <w:szCs w:val="24"/>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702" w:type="dxa"/>
            <w:gridSpan w:val="2"/>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统一社会</w:t>
            </w:r>
          </w:p>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信用代码证号</w:t>
            </w:r>
          </w:p>
        </w:tc>
        <w:tc>
          <w:tcPr>
            <w:tcW w:w="7143" w:type="dxa"/>
            <w:gridSpan w:val="6"/>
            <w:vAlign w:val="center"/>
          </w:tcPr>
          <w:p>
            <w:pPr>
              <w:jc w:val="center"/>
              <w:rPr>
                <w:rFonts w:ascii="Times New Roman" w:hAnsi="Times New Roman" w:eastAsia="仿宋_GB2312" w:cs="Times New Roman"/>
                <w:sz w:val="24"/>
                <w:szCs w:val="24"/>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PrEx>
        <w:trPr>
          <w:trHeight w:val="452" w:hRule="atLeast"/>
          <w:jc w:val="center"/>
        </w:trPr>
        <w:tc>
          <w:tcPr>
            <w:tcW w:w="1702" w:type="dxa"/>
            <w:gridSpan w:val="2"/>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单位地址</w:t>
            </w:r>
          </w:p>
        </w:tc>
        <w:tc>
          <w:tcPr>
            <w:tcW w:w="7143" w:type="dxa"/>
            <w:gridSpan w:val="6"/>
            <w:vAlign w:val="center"/>
          </w:tcPr>
          <w:p>
            <w:pPr>
              <w:jc w:val="center"/>
              <w:rPr>
                <w:rFonts w:ascii="Times New Roman" w:hAnsi="Times New Roman" w:eastAsia="仿宋_GB2312" w:cs="Times New Roman"/>
                <w:sz w:val="24"/>
                <w:szCs w:val="24"/>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702" w:type="dxa"/>
            <w:gridSpan w:val="2"/>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单位负责人</w:t>
            </w:r>
          </w:p>
        </w:tc>
        <w:tc>
          <w:tcPr>
            <w:tcW w:w="3104" w:type="dxa"/>
            <w:gridSpan w:val="3"/>
            <w:vAlign w:val="center"/>
          </w:tcPr>
          <w:p>
            <w:pPr>
              <w:jc w:val="center"/>
              <w:rPr>
                <w:rFonts w:ascii="Times New Roman" w:hAnsi="Times New Roman" w:eastAsia="仿宋_GB2312" w:cs="Times New Roman"/>
                <w:sz w:val="24"/>
                <w:szCs w:val="24"/>
              </w:rPr>
            </w:pPr>
          </w:p>
        </w:tc>
        <w:tc>
          <w:tcPr>
            <w:tcW w:w="1344"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联系方式</w:t>
            </w:r>
          </w:p>
        </w:tc>
        <w:tc>
          <w:tcPr>
            <w:tcW w:w="2695" w:type="dxa"/>
            <w:gridSpan w:val="2"/>
            <w:vAlign w:val="center"/>
          </w:tcPr>
          <w:p>
            <w:pPr>
              <w:jc w:val="center"/>
              <w:rPr>
                <w:rFonts w:ascii="Times New Roman" w:hAnsi="Times New Roman" w:eastAsia="仿宋_GB2312" w:cs="Times New Roman"/>
                <w:sz w:val="24"/>
                <w:szCs w:val="24"/>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PrEx>
        <w:trPr>
          <w:trHeight w:val="452" w:hRule="atLeast"/>
          <w:jc w:val="center"/>
        </w:trPr>
        <w:tc>
          <w:tcPr>
            <w:tcW w:w="1702" w:type="dxa"/>
            <w:gridSpan w:val="2"/>
            <w:vAlign w:val="center"/>
          </w:tcPr>
          <w:p>
            <w:pPr>
              <w:spacing w:line="2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单位参保人数</w:t>
            </w:r>
          </w:p>
        </w:tc>
        <w:tc>
          <w:tcPr>
            <w:tcW w:w="3104" w:type="dxa"/>
            <w:gridSpan w:val="3"/>
            <w:vAlign w:val="center"/>
          </w:tcPr>
          <w:p>
            <w:pPr>
              <w:rPr>
                <w:rFonts w:ascii="Times New Roman" w:hAnsi="Times New Roman" w:eastAsia="仿宋_GB2312" w:cs="Times New Roman"/>
                <w:sz w:val="24"/>
                <w:szCs w:val="24"/>
              </w:rPr>
            </w:pPr>
          </w:p>
        </w:tc>
        <w:tc>
          <w:tcPr>
            <w:tcW w:w="1344"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注册时间</w:t>
            </w:r>
          </w:p>
        </w:tc>
        <w:tc>
          <w:tcPr>
            <w:tcW w:w="2695" w:type="dxa"/>
            <w:gridSpan w:val="2"/>
            <w:vAlign w:val="center"/>
          </w:tcPr>
          <w:p>
            <w:pPr>
              <w:jc w:val="center"/>
              <w:rPr>
                <w:rFonts w:ascii="Times New Roman" w:hAnsi="Times New Roman" w:eastAsia="仿宋_GB2312" w:cs="Times New Roman"/>
                <w:sz w:val="24"/>
                <w:szCs w:val="24"/>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702" w:type="dxa"/>
            <w:gridSpan w:val="2"/>
            <w:vAlign w:val="center"/>
          </w:tcPr>
          <w:p>
            <w:pPr>
              <w:spacing w:line="2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技能人才数</w:t>
            </w:r>
          </w:p>
        </w:tc>
        <w:tc>
          <w:tcPr>
            <w:tcW w:w="3104" w:type="dxa"/>
            <w:gridSpan w:val="3"/>
            <w:vAlign w:val="center"/>
          </w:tcPr>
          <w:p>
            <w:pPr>
              <w:rPr>
                <w:rFonts w:ascii="Times New Roman" w:hAnsi="Times New Roman" w:eastAsia="仿宋_GB2312" w:cs="Times New Roman"/>
                <w:sz w:val="24"/>
                <w:szCs w:val="24"/>
              </w:rPr>
            </w:pPr>
          </w:p>
        </w:tc>
        <w:tc>
          <w:tcPr>
            <w:tcW w:w="1344"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高级工及</w:t>
            </w:r>
          </w:p>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以上人数</w:t>
            </w:r>
          </w:p>
        </w:tc>
        <w:tc>
          <w:tcPr>
            <w:tcW w:w="2695" w:type="dxa"/>
            <w:gridSpan w:val="2"/>
            <w:vAlign w:val="center"/>
          </w:tcPr>
          <w:p>
            <w:pPr>
              <w:rPr>
                <w:rFonts w:ascii="Times New Roman" w:hAnsi="Times New Roman" w:eastAsia="仿宋_GB2312" w:cs="Times New Roman"/>
                <w:sz w:val="24"/>
                <w:szCs w:val="24"/>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PrEx>
        <w:trPr>
          <w:trHeight w:val="660" w:hRule="atLeast"/>
          <w:jc w:val="center"/>
        </w:trPr>
        <w:tc>
          <w:tcPr>
            <w:tcW w:w="8845" w:type="dxa"/>
            <w:gridSpan w:val="8"/>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被推荐人基本信息</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219"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姓  名</w:t>
            </w:r>
          </w:p>
        </w:tc>
        <w:tc>
          <w:tcPr>
            <w:tcW w:w="1186" w:type="dxa"/>
            <w:gridSpan w:val="2"/>
            <w:vAlign w:val="center"/>
          </w:tcPr>
          <w:p>
            <w:pPr>
              <w:jc w:val="center"/>
              <w:rPr>
                <w:rFonts w:ascii="Times New Roman" w:hAnsi="Times New Roman" w:eastAsia="仿宋_GB2312" w:cs="Times New Roman"/>
                <w:sz w:val="24"/>
                <w:szCs w:val="24"/>
              </w:rPr>
            </w:pPr>
          </w:p>
        </w:tc>
        <w:tc>
          <w:tcPr>
            <w:tcW w:w="1241"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性  别</w:t>
            </w:r>
          </w:p>
        </w:tc>
        <w:tc>
          <w:tcPr>
            <w:tcW w:w="1160" w:type="dxa"/>
            <w:vAlign w:val="center"/>
          </w:tcPr>
          <w:p>
            <w:pPr>
              <w:jc w:val="center"/>
              <w:rPr>
                <w:rFonts w:ascii="Times New Roman" w:hAnsi="Times New Roman" w:eastAsia="仿宋_GB2312" w:cs="Times New Roman"/>
                <w:sz w:val="24"/>
                <w:szCs w:val="24"/>
              </w:rPr>
            </w:pPr>
          </w:p>
        </w:tc>
        <w:tc>
          <w:tcPr>
            <w:tcW w:w="1344"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出生年月</w:t>
            </w:r>
          </w:p>
        </w:tc>
        <w:tc>
          <w:tcPr>
            <w:tcW w:w="1261" w:type="dxa"/>
            <w:vAlign w:val="center"/>
          </w:tcPr>
          <w:p>
            <w:pPr>
              <w:jc w:val="center"/>
              <w:rPr>
                <w:rFonts w:ascii="Times New Roman" w:hAnsi="Times New Roman" w:eastAsia="仿宋_GB2312" w:cs="Times New Roman"/>
                <w:sz w:val="24"/>
                <w:szCs w:val="24"/>
              </w:rPr>
            </w:pPr>
          </w:p>
        </w:tc>
        <w:tc>
          <w:tcPr>
            <w:tcW w:w="1434" w:type="dxa"/>
            <w:vMerge w:val="restart"/>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（贴大一寸蓝底照片）</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PrEx>
        <w:trPr>
          <w:trHeight w:val="427" w:hRule="atLeast"/>
          <w:jc w:val="center"/>
        </w:trPr>
        <w:tc>
          <w:tcPr>
            <w:tcW w:w="1219"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学  历</w:t>
            </w:r>
          </w:p>
        </w:tc>
        <w:tc>
          <w:tcPr>
            <w:tcW w:w="1186" w:type="dxa"/>
            <w:gridSpan w:val="2"/>
            <w:vAlign w:val="center"/>
          </w:tcPr>
          <w:p>
            <w:pPr>
              <w:jc w:val="center"/>
              <w:rPr>
                <w:rFonts w:ascii="Times New Roman" w:hAnsi="Times New Roman" w:eastAsia="仿宋_GB2312" w:cs="Times New Roman"/>
                <w:sz w:val="24"/>
                <w:szCs w:val="24"/>
              </w:rPr>
            </w:pPr>
          </w:p>
        </w:tc>
        <w:tc>
          <w:tcPr>
            <w:tcW w:w="1241"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毕业院校</w:t>
            </w:r>
          </w:p>
        </w:tc>
        <w:tc>
          <w:tcPr>
            <w:tcW w:w="1160" w:type="dxa"/>
            <w:vAlign w:val="center"/>
          </w:tcPr>
          <w:p>
            <w:pPr>
              <w:jc w:val="center"/>
              <w:rPr>
                <w:rFonts w:ascii="Times New Roman" w:hAnsi="Times New Roman" w:eastAsia="仿宋_GB2312" w:cs="Times New Roman"/>
                <w:sz w:val="24"/>
                <w:szCs w:val="24"/>
              </w:rPr>
            </w:pPr>
          </w:p>
        </w:tc>
        <w:tc>
          <w:tcPr>
            <w:tcW w:w="1344"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pacing w:val="-20"/>
                <w:sz w:val="24"/>
                <w:szCs w:val="24"/>
              </w:rPr>
              <w:t>户  籍</w:t>
            </w:r>
          </w:p>
        </w:tc>
        <w:tc>
          <w:tcPr>
            <w:tcW w:w="1261" w:type="dxa"/>
            <w:vAlign w:val="center"/>
          </w:tcPr>
          <w:p>
            <w:pPr>
              <w:jc w:val="center"/>
              <w:rPr>
                <w:rFonts w:ascii="Times New Roman" w:hAnsi="Times New Roman" w:eastAsia="仿宋_GB2312" w:cs="Times New Roman"/>
                <w:sz w:val="24"/>
                <w:szCs w:val="24"/>
              </w:rPr>
            </w:pPr>
          </w:p>
        </w:tc>
        <w:tc>
          <w:tcPr>
            <w:tcW w:w="1434" w:type="dxa"/>
            <w:vMerge w:val="continue"/>
            <w:vAlign w:val="center"/>
          </w:tcPr>
          <w:p>
            <w:pPr>
              <w:jc w:val="center"/>
              <w:rPr>
                <w:rFonts w:ascii="Times New Roman" w:hAnsi="Times New Roman" w:eastAsia="仿宋_GB2312" w:cs="Times New Roman"/>
                <w:sz w:val="24"/>
                <w:szCs w:val="24"/>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219"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证件类别</w:t>
            </w:r>
          </w:p>
        </w:tc>
        <w:tc>
          <w:tcPr>
            <w:tcW w:w="1186" w:type="dxa"/>
            <w:gridSpan w:val="2"/>
            <w:vAlign w:val="center"/>
          </w:tcPr>
          <w:p>
            <w:pPr>
              <w:jc w:val="center"/>
              <w:rPr>
                <w:rFonts w:ascii="Times New Roman" w:hAnsi="Times New Roman" w:eastAsia="仿宋_GB2312" w:cs="Times New Roman"/>
                <w:sz w:val="24"/>
                <w:szCs w:val="24"/>
              </w:rPr>
            </w:pPr>
          </w:p>
        </w:tc>
        <w:tc>
          <w:tcPr>
            <w:tcW w:w="1241"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证件号码</w:t>
            </w:r>
          </w:p>
        </w:tc>
        <w:tc>
          <w:tcPr>
            <w:tcW w:w="3765" w:type="dxa"/>
            <w:gridSpan w:val="3"/>
            <w:vAlign w:val="center"/>
          </w:tcPr>
          <w:p>
            <w:pPr>
              <w:jc w:val="center"/>
              <w:rPr>
                <w:rFonts w:ascii="Times New Roman" w:hAnsi="Times New Roman" w:eastAsia="仿宋_GB2312" w:cs="Times New Roman"/>
                <w:sz w:val="24"/>
                <w:szCs w:val="24"/>
              </w:rPr>
            </w:pPr>
          </w:p>
        </w:tc>
        <w:tc>
          <w:tcPr>
            <w:tcW w:w="1434" w:type="dxa"/>
            <w:vMerge w:val="continue"/>
            <w:vAlign w:val="center"/>
          </w:tcPr>
          <w:p>
            <w:pPr>
              <w:jc w:val="center"/>
              <w:rPr>
                <w:rFonts w:ascii="Times New Roman" w:hAnsi="Times New Roman" w:eastAsia="仿宋_GB2312" w:cs="Times New Roman"/>
                <w:sz w:val="24"/>
                <w:szCs w:val="24"/>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PrEx>
        <w:trPr>
          <w:trHeight w:val="467" w:hRule="atLeast"/>
          <w:jc w:val="center"/>
        </w:trPr>
        <w:tc>
          <w:tcPr>
            <w:tcW w:w="1219"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所学专业</w:t>
            </w:r>
          </w:p>
        </w:tc>
        <w:tc>
          <w:tcPr>
            <w:tcW w:w="1186" w:type="dxa"/>
            <w:gridSpan w:val="2"/>
            <w:vAlign w:val="center"/>
          </w:tcPr>
          <w:p>
            <w:pPr>
              <w:jc w:val="center"/>
              <w:rPr>
                <w:rFonts w:ascii="Times New Roman" w:hAnsi="Times New Roman" w:eastAsia="仿宋_GB2312" w:cs="Times New Roman"/>
                <w:sz w:val="24"/>
                <w:szCs w:val="24"/>
              </w:rPr>
            </w:pPr>
          </w:p>
        </w:tc>
        <w:tc>
          <w:tcPr>
            <w:tcW w:w="1241"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从事专业</w:t>
            </w:r>
          </w:p>
        </w:tc>
        <w:tc>
          <w:tcPr>
            <w:tcW w:w="1160" w:type="dxa"/>
            <w:vAlign w:val="center"/>
          </w:tcPr>
          <w:p>
            <w:pPr>
              <w:jc w:val="center"/>
              <w:rPr>
                <w:rFonts w:ascii="Times New Roman" w:hAnsi="Times New Roman" w:eastAsia="仿宋_GB2312" w:cs="Times New Roman"/>
                <w:sz w:val="24"/>
                <w:szCs w:val="24"/>
              </w:rPr>
            </w:pPr>
          </w:p>
        </w:tc>
        <w:tc>
          <w:tcPr>
            <w:tcW w:w="1344"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归口行业</w:t>
            </w:r>
          </w:p>
        </w:tc>
        <w:tc>
          <w:tcPr>
            <w:tcW w:w="1261" w:type="dxa"/>
            <w:vAlign w:val="center"/>
          </w:tcPr>
          <w:p>
            <w:pPr>
              <w:jc w:val="center"/>
              <w:rPr>
                <w:rFonts w:ascii="Times New Roman" w:hAnsi="Times New Roman" w:eastAsia="仿宋_GB2312" w:cs="Times New Roman"/>
                <w:sz w:val="24"/>
                <w:szCs w:val="24"/>
              </w:rPr>
            </w:pPr>
          </w:p>
        </w:tc>
        <w:tc>
          <w:tcPr>
            <w:tcW w:w="1434" w:type="dxa"/>
            <w:vMerge w:val="continue"/>
            <w:vAlign w:val="center"/>
          </w:tcPr>
          <w:p>
            <w:pPr>
              <w:jc w:val="center"/>
              <w:rPr>
                <w:rFonts w:ascii="Times New Roman" w:hAnsi="Times New Roman" w:eastAsia="仿宋_GB2312" w:cs="Times New Roman"/>
                <w:sz w:val="24"/>
                <w:szCs w:val="24"/>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1219"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技术职称及等级</w:t>
            </w:r>
          </w:p>
        </w:tc>
        <w:tc>
          <w:tcPr>
            <w:tcW w:w="1186" w:type="dxa"/>
            <w:gridSpan w:val="2"/>
            <w:vAlign w:val="center"/>
          </w:tcPr>
          <w:p>
            <w:pPr>
              <w:jc w:val="center"/>
              <w:rPr>
                <w:rFonts w:ascii="Times New Roman" w:hAnsi="Times New Roman" w:eastAsia="仿宋_GB2312" w:cs="Times New Roman"/>
                <w:sz w:val="24"/>
                <w:szCs w:val="24"/>
              </w:rPr>
            </w:pPr>
          </w:p>
        </w:tc>
        <w:tc>
          <w:tcPr>
            <w:tcW w:w="1241"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职业资格及等级</w:t>
            </w:r>
          </w:p>
        </w:tc>
        <w:tc>
          <w:tcPr>
            <w:tcW w:w="1160" w:type="dxa"/>
            <w:vAlign w:val="center"/>
          </w:tcPr>
          <w:p>
            <w:pPr>
              <w:jc w:val="center"/>
              <w:rPr>
                <w:rFonts w:ascii="Times New Roman" w:hAnsi="Times New Roman" w:eastAsia="仿宋_GB2312" w:cs="Times New Roman"/>
                <w:sz w:val="24"/>
                <w:szCs w:val="24"/>
              </w:rPr>
            </w:pPr>
          </w:p>
        </w:tc>
        <w:tc>
          <w:tcPr>
            <w:tcW w:w="1344"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本工种</w:t>
            </w:r>
          </w:p>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工龄</w:t>
            </w:r>
          </w:p>
        </w:tc>
        <w:tc>
          <w:tcPr>
            <w:tcW w:w="1261" w:type="dxa"/>
            <w:vAlign w:val="center"/>
          </w:tcPr>
          <w:p>
            <w:pPr>
              <w:jc w:val="center"/>
              <w:rPr>
                <w:rFonts w:ascii="Times New Roman" w:hAnsi="Times New Roman" w:eastAsia="仿宋_GB2312" w:cs="Times New Roman"/>
                <w:sz w:val="24"/>
                <w:szCs w:val="24"/>
              </w:rPr>
            </w:pPr>
          </w:p>
        </w:tc>
        <w:tc>
          <w:tcPr>
            <w:tcW w:w="1434" w:type="dxa"/>
            <w:vMerge w:val="continue"/>
            <w:vAlign w:val="center"/>
          </w:tcPr>
          <w:p>
            <w:pPr>
              <w:jc w:val="center"/>
              <w:rPr>
                <w:rFonts w:ascii="Times New Roman" w:hAnsi="Times New Roman" w:eastAsia="仿宋_GB2312" w:cs="Times New Roman"/>
                <w:sz w:val="24"/>
                <w:szCs w:val="24"/>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PrEx>
        <w:trPr>
          <w:trHeight w:val="679" w:hRule="atLeast"/>
          <w:jc w:val="center"/>
        </w:trPr>
        <w:tc>
          <w:tcPr>
            <w:tcW w:w="1219"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联系号码</w:t>
            </w:r>
          </w:p>
        </w:tc>
        <w:tc>
          <w:tcPr>
            <w:tcW w:w="3587" w:type="dxa"/>
            <w:gridSpan w:val="4"/>
            <w:vAlign w:val="center"/>
          </w:tcPr>
          <w:p>
            <w:pPr>
              <w:jc w:val="center"/>
              <w:rPr>
                <w:rFonts w:ascii="Times New Roman" w:hAnsi="Times New Roman" w:eastAsia="仿宋_GB2312" w:cs="Times New Roman"/>
                <w:sz w:val="24"/>
                <w:szCs w:val="24"/>
              </w:rPr>
            </w:pPr>
          </w:p>
        </w:tc>
        <w:tc>
          <w:tcPr>
            <w:tcW w:w="1344"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电子邮箱</w:t>
            </w:r>
          </w:p>
        </w:tc>
        <w:tc>
          <w:tcPr>
            <w:tcW w:w="2695" w:type="dxa"/>
            <w:gridSpan w:val="2"/>
            <w:vAlign w:val="center"/>
          </w:tcPr>
          <w:p>
            <w:pPr>
              <w:jc w:val="center"/>
              <w:rPr>
                <w:rFonts w:ascii="Times New Roman" w:hAnsi="Times New Roman" w:eastAsia="仿宋_GB2312" w:cs="Times New Roman"/>
                <w:sz w:val="24"/>
                <w:szCs w:val="24"/>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1219"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联系地址</w:t>
            </w:r>
          </w:p>
        </w:tc>
        <w:tc>
          <w:tcPr>
            <w:tcW w:w="3587" w:type="dxa"/>
            <w:gridSpan w:val="4"/>
            <w:vAlign w:val="center"/>
          </w:tcPr>
          <w:p>
            <w:pPr>
              <w:jc w:val="center"/>
              <w:rPr>
                <w:rFonts w:ascii="Times New Roman" w:hAnsi="Times New Roman" w:eastAsia="仿宋_GB2312" w:cs="Times New Roman"/>
                <w:sz w:val="24"/>
                <w:szCs w:val="24"/>
              </w:rPr>
            </w:pPr>
          </w:p>
        </w:tc>
        <w:tc>
          <w:tcPr>
            <w:tcW w:w="1344"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在坪山</w:t>
            </w:r>
          </w:p>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工作时间</w:t>
            </w:r>
          </w:p>
        </w:tc>
        <w:tc>
          <w:tcPr>
            <w:tcW w:w="2695" w:type="dxa"/>
            <w:gridSpan w:val="2"/>
            <w:vAlign w:val="center"/>
          </w:tcPr>
          <w:p>
            <w:pPr>
              <w:jc w:val="center"/>
              <w:rPr>
                <w:rFonts w:ascii="Times New Roman" w:hAnsi="Times New Roman" w:eastAsia="仿宋_GB2312" w:cs="Times New Roman"/>
                <w:sz w:val="24"/>
                <w:szCs w:val="24"/>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PrEx>
        <w:trPr>
          <w:trHeight w:val="656" w:hRule="atLeast"/>
          <w:jc w:val="center"/>
        </w:trPr>
        <w:tc>
          <w:tcPr>
            <w:tcW w:w="8845" w:type="dxa"/>
            <w:gridSpan w:val="8"/>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教育培训经历</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8845" w:type="dxa"/>
            <w:gridSpan w:val="8"/>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（包括从初中开始的学历教育和各类技能提升培训经历）</w:t>
            </w:r>
          </w:p>
          <w:p>
            <w:pPr>
              <w:jc w:val="center"/>
              <w:rPr>
                <w:rFonts w:ascii="Times New Roman" w:hAnsi="Times New Roman" w:eastAsia="仿宋_GB2312" w:cs="Times New Roman"/>
                <w:sz w:val="24"/>
                <w:szCs w:val="24"/>
              </w:rPr>
            </w:pPr>
          </w:p>
          <w:p>
            <w:pPr>
              <w:jc w:val="center"/>
              <w:rPr>
                <w:rFonts w:ascii="Times New Roman" w:hAnsi="Times New Roman" w:eastAsia="仿宋_GB2312" w:cs="Times New Roman"/>
                <w:sz w:val="24"/>
                <w:szCs w:val="24"/>
              </w:rPr>
            </w:pPr>
          </w:p>
          <w:p>
            <w:pPr>
              <w:pStyle w:val="2"/>
              <w:jc w:val="both"/>
              <w:rPr>
                <w:rFonts w:ascii="Times New Roman" w:hAnsi="Times New Roman" w:eastAsia="仿宋_GB2312" w:cs="Times New Roman"/>
                <w:b w:val="0"/>
                <w:bCs w:val="0"/>
                <w:sz w:val="24"/>
                <w:szCs w:val="24"/>
              </w:rPr>
            </w:pPr>
          </w:p>
          <w:p>
            <w:pPr>
              <w:pStyle w:val="2"/>
              <w:jc w:val="both"/>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PrEx>
        <w:trPr>
          <w:trHeight w:val="836" w:hRule="atLeast"/>
          <w:jc w:val="center"/>
        </w:trPr>
        <w:tc>
          <w:tcPr>
            <w:tcW w:w="8845" w:type="dxa"/>
            <w:gridSpan w:val="8"/>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工作简历</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45" w:type="dxa"/>
            <w:gridSpan w:val="8"/>
            <w:vAlign w:val="center"/>
          </w:tcPr>
          <w:p>
            <w:pPr>
              <w:pStyle w:val="2"/>
              <w:jc w:val="both"/>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pStyle w:val="2"/>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jc w:val="center"/>
              <w:rPr>
                <w:rFonts w:ascii="Times New Roman" w:hAnsi="Times New Roman" w:eastAsia="仿宋_GB2312" w:cs="Times New Roman"/>
                <w:sz w:val="24"/>
                <w:szCs w:val="24"/>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PrEx>
        <w:trPr>
          <w:trHeight w:val="872" w:hRule="atLeast"/>
          <w:jc w:val="center"/>
        </w:trPr>
        <w:tc>
          <w:tcPr>
            <w:tcW w:w="8845" w:type="dxa"/>
            <w:gridSpan w:val="8"/>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获得过何种荣誉</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45" w:type="dxa"/>
            <w:gridSpan w:val="8"/>
            <w:vAlign w:val="center"/>
          </w:tcPr>
          <w:p>
            <w:pPr>
              <w:jc w:val="center"/>
              <w:rPr>
                <w:rFonts w:ascii="Times New Roman" w:hAnsi="Times New Roman" w:eastAsia="仿宋_GB2312" w:cs="Times New Roman"/>
                <w:sz w:val="24"/>
                <w:szCs w:val="24"/>
              </w:rPr>
            </w:pPr>
          </w:p>
          <w:p>
            <w:pPr>
              <w:jc w:val="cente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pStyle w:val="2"/>
              <w:rPr>
                <w:rFonts w:ascii="Times New Roman" w:hAnsi="Times New Roman" w:eastAsia="仿宋_GB2312" w:cs="Times New Roman"/>
                <w:sz w:val="24"/>
                <w:szCs w:val="24"/>
              </w:rPr>
            </w:pPr>
          </w:p>
          <w:p>
            <w:pPr>
              <w:jc w:val="center"/>
              <w:rPr>
                <w:rFonts w:ascii="Times New Roman" w:hAnsi="Times New Roman" w:eastAsia="仿宋_GB2312" w:cs="Times New Roman"/>
                <w:sz w:val="24"/>
                <w:szCs w:val="24"/>
              </w:rPr>
            </w:pPr>
          </w:p>
          <w:p>
            <w:pPr>
              <w:jc w:val="center"/>
              <w:rPr>
                <w:rFonts w:ascii="Times New Roman" w:hAnsi="Times New Roman" w:eastAsia="仿宋_GB2312" w:cs="Times New Roman"/>
                <w:sz w:val="24"/>
                <w:szCs w:val="24"/>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PrEx>
        <w:trPr>
          <w:trHeight w:val="779" w:hRule="atLeast"/>
          <w:jc w:val="center"/>
        </w:trPr>
        <w:tc>
          <w:tcPr>
            <w:tcW w:w="8845" w:type="dxa"/>
            <w:gridSpan w:val="8"/>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主要业绩、成果和贡献</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498" w:hRule="atLeast"/>
          <w:jc w:val="center"/>
        </w:trPr>
        <w:tc>
          <w:tcPr>
            <w:tcW w:w="8845" w:type="dxa"/>
            <w:gridSpan w:val="8"/>
            <w:vAlign w:val="center"/>
          </w:tcPr>
          <w:p>
            <w:pPr>
              <w:jc w:val="center"/>
              <w:rPr>
                <w:rFonts w:ascii="Times New Roman" w:hAnsi="Times New Roman" w:eastAsia="仿宋_GB2312" w:cs="Times New Roman"/>
                <w:sz w:val="24"/>
                <w:szCs w:val="24"/>
              </w:rPr>
            </w:pPr>
          </w:p>
          <w:p>
            <w:pPr>
              <w:pStyle w:val="2"/>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pStyle w:val="2"/>
              <w:rPr>
                <w:rFonts w:ascii="Times New Roman" w:hAnsi="Times New Roman" w:eastAsia="仿宋_GB2312" w:cs="Times New Roman"/>
                <w:sz w:val="24"/>
                <w:szCs w:val="24"/>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PrEx>
        <w:trPr>
          <w:trHeight w:val="740" w:hRule="atLeast"/>
          <w:jc w:val="center"/>
        </w:trPr>
        <w:tc>
          <w:tcPr>
            <w:tcW w:w="8845" w:type="dxa"/>
            <w:gridSpan w:val="8"/>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专家评审意见</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155" w:hRule="atLeast"/>
          <w:jc w:val="center"/>
        </w:trPr>
        <w:tc>
          <w:tcPr>
            <w:tcW w:w="8845" w:type="dxa"/>
            <w:gridSpan w:val="8"/>
            <w:vAlign w:val="center"/>
          </w:tcPr>
          <w:p>
            <w:pPr>
              <w:jc w:val="cente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pStyle w:val="2"/>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pStyle w:val="2"/>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日期：</w:t>
            </w:r>
          </w:p>
        </w:tc>
      </w:tr>
    </w:tbl>
    <w:p>
      <w:pPr>
        <w:spacing w:line="0" w:lineRule="atLeast"/>
        <w:outlineLvl w:val="1"/>
        <w:rPr>
          <w:rFonts w:ascii="Times New Roman" w:hAnsi="Times New Roman" w:eastAsia="黑体" w:cs="Times New Roman"/>
          <w:bCs/>
          <w:sz w:val="32"/>
          <w:szCs w:val="32"/>
        </w:rPr>
        <w:sectPr>
          <w:footerReference r:id="rId3" w:type="default"/>
          <w:footerReference r:id="rId4" w:type="even"/>
          <w:pgSz w:w="11906" w:h="16838"/>
          <w:pgMar w:top="1440" w:right="1800" w:bottom="1440" w:left="1800" w:header="851" w:footer="992" w:gutter="0"/>
          <w:cols w:space="720" w:num="1"/>
          <w:docGrid w:type="lines" w:linePitch="312" w:charSpace="0"/>
        </w:sectPr>
      </w:pPr>
      <w:bookmarkStart w:id="49" w:name="_Toc1662791017"/>
      <w:bookmarkStart w:id="50" w:name="_Toc713910619"/>
      <w:bookmarkStart w:id="51" w:name="_Toc930273099"/>
    </w:p>
    <w:p>
      <w:pPr>
        <w:spacing w:line="0" w:lineRule="atLeast"/>
        <w:outlineLvl w:val="1"/>
        <w:rPr>
          <w:rFonts w:ascii="Times New Roman" w:hAnsi="Times New Roman" w:eastAsia="黑体" w:cs="Times New Roman"/>
          <w:bCs/>
          <w:sz w:val="32"/>
          <w:szCs w:val="32"/>
        </w:rPr>
      </w:pPr>
      <w:bookmarkStart w:id="52" w:name="_Toc113634148"/>
      <w:r>
        <w:rPr>
          <w:rFonts w:ascii="Times New Roman" w:hAnsi="Times New Roman" w:eastAsia="黑体" w:cs="Times New Roman"/>
          <w:bCs/>
          <w:sz w:val="32"/>
          <w:szCs w:val="32"/>
        </w:rPr>
        <w:t>附件2</w:t>
      </w:r>
      <w:bookmarkEnd w:id="49"/>
      <w:bookmarkEnd w:id="50"/>
      <w:bookmarkEnd w:id="52"/>
    </w:p>
    <w:p>
      <w:pPr>
        <w:pStyle w:val="14"/>
        <w:spacing w:line="640" w:lineRule="exact"/>
        <w:jc w:val="center"/>
        <w:rPr>
          <w:rFonts w:ascii="Times New Roman" w:hAnsi="Times New Roman" w:eastAsia="方正小标宋简体"/>
          <w:sz w:val="44"/>
          <w:szCs w:val="44"/>
        </w:rPr>
      </w:pPr>
      <w:r>
        <w:rPr>
          <w:rFonts w:ascii="Times New Roman" w:hAnsi="Times New Roman" w:eastAsia="方正小标宋简体"/>
          <w:sz w:val="44"/>
          <w:szCs w:val="44"/>
        </w:rPr>
        <w:t>单位承诺书和授权书</w:t>
      </w:r>
      <w:bookmarkEnd w:id="51"/>
    </w:p>
    <w:p>
      <w:pPr>
        <w:spacing w:line="440" w:lineRule="exact"/>
        <w:rPr>
          <w:rFonts w:ascii="Times New Roman" w:hAnsi="Times New Roman" w:eastAsia="CESI仿宋-GB2312" w:cs="Times New Roman"/>
          <w:sz w:val="32"/>
          <w:szCs w:val="32"/>
        </w:rPr>
      </w:pPr>
    </w:p>
    <w:p>
      <w:pPr>
        <w:adjustRightInd w:val="0"/>
        <w:snapToGrid w:val="0"/>
        <w:spacing w:line="560" w:lineRule="exact"/>
        <w:ind w:firstLine="601"/>
        <w:rPr>
          <w:rFonts w:ascii="Times New Roman" w:hAnsi="Times New Roman" w:eastAsia="仿宋_GB2312" w:cs="Times New Roman"/>
          <w:sz w:val="32"/>
          <w:szCs w:val="32"/>
        </w:rPr>
      </w:pPr>
      <w:r>
        <w:rPr>
          <w:rFonts w:ascii="Times New Roman" w:hAnsi="Times New Roman" w:eastAsia="仿宋_GB2312" w:cs="Times New Roman"/>
          <w:sz w:val="32"/>
          <w:szCs w:val="32"/>
        </w:rPr>
        <w:t>现</w:t>
      </w:r>
      <w:r>
        <w:rPr>
          <w:rFonts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rPr>
        <w:t>（单位名称）申请“聚龙工匠人才”荣誉激励，并作出如下承诺：</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1.本单位注册地（执业地）、实际办公地及税务登记地均在坪山区，且依法正常经营和纳税。</w:t>
      </w:r>
    </w:p>
    <w:p>
      <w:pPr>
        <w:adjustRightInd w:val="0"/>
        <w:snapToGrid w:val="0"/>
        <w:spacing w:line="560" w:lineRule="exact"/>
        <w:ind w:firstLine="601"/>
        <w:rPr>
          <w:rFonts w:ascii="Times New Roman" w:hAnsi="Times New Roman" w:eastAsia="仿宋_GB2312" w:cs="Times New Roman"/>
          <w:sz w:val="32"/>
          <w:szCs w:val="32"/>
        </w:rPr>
      </w:pPr>
      <w:r>
        <w:rPr>
          <w:rFonts w:ascii="Times New Roman" w:hAnsi="Times New Roman" w:eastAsia="仿宋_GB2312" w:cs="Times New Roman"/>
          <w:sz w:val="32"/>
          <w:szCs w:val="32"/>
        </w:rPr>
        <w:t>2.本单位被推荐人具备该项补贴的基本条件，且未申请过其他市、区同类型补贴和资助。</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ascii="Times New Roman" w:hAnsi="Times New Roman" w:eastAsia="仿宋_GB2312" w:cs="Times New Roman"/>
          <w:sz w:val="32"/>
          <w:szCs w:val="32"/>
          <w:lang w:val="en"/>
        </w:rPr>
        <w:t>本单位申请补贴所提交的申请材料及内容信息均完整、真实、有效，对评选推荐的公平性、合理性负责</w:t>
      </w:r>
      <w:r>
        <w:rPr>
          <w:rFonts w:ascii="Times New Roman" w:hAnsi="Times New Roman" w:eastAsia="仿宋_GB2312" w:cs="Times New Roman"/>
          <w:sz w:val="32"/>
          <w:szCs w:val="32"/>
        </w:rPr>
        <w:t>。</w:t>
      </w:r>
    </w:p>
    <w:p>
      <w:pPr>
        <w:adjustRightInd w:val="0"/>
        <w:snapToGrid w:val="0"/>
        <w:spacing w:line="560" w:lineRule="exact"/>
        <w:ind w:firstLine="601"/>
        <w:rPr>
          <w:rFonts w:ascii="Times New Roman" w:hAnsi="Times New Roman" w:eastAsia="仿宋_GB2312" w:cs="Times New Roman"/>
          <w:sz w:val="32"/>
          <w:szCs w:val="32"/>
        </w:rPr>
      </w:pPr>
      <w:r>
        <w:rPr>
          <w:rFonts w:ascii="Times New Roman" w:hAnsi="Times New Roman" w:eastAsia="仿宋_GB2312" w:cs="Times New Roman"/>
          <w:sz w:val="32"/>
          <w:szCs w:val="32"/>
        </w:rPr>
        <w:t>4.本单位同意并授权受理机关就有关信息向相关机构或组织进一步核查，同意并授权相关机构或组织就核查内容反馈相关信息资料。</w:t>
      </w:r>
    </w:p>
    <w:p>
      <w:pPr>
        <w:adjustRightInd w:val="0"/>
        <w:snapToGrid w:val="0"/>
        <w:spacing w:line="560" w:lineRule="exact"/>
        <w:ind w:firstLine="640" w:firstLineChars="200"/>
        <w:rPr>
          <w:rFonts w:ascii="Times New Roman" w:hAnsi="Times New Roman" w:eastAsia="仿宋_GB2312" w:cs="Times New Roman"/>
          <w:color w:val="FF0000"/>
          <w:sz w:val="32"/>
          <w:szCs w:val="32"/>
        </w:rPr>
      </w:pPr>
      <w:r>
        <w:rPr>
          <w:rFonts w:ascii="Times New Roman" w:hAnsi="Times New Roman" w:eastAsia="仿宋_GB2312" w:cs="Times New Roman"/>
          <w:sz w:val="32"/>
          <w:szCs w:val="32"/>
        </w:rPr>
        <w:t>本承诺是本单位真实意愿的表示，如存在虚假承诺或投诉举报被查实，或在政府的监督检查中发现本单位存在虚假申请、骗取补贴的行为，本单位愿意督促退回已发放奖励与资助，并承担相应连带责任及法律责任。</w:t>
      </w:r>
    </w:p>
    <w:p>
      <w:pPr>
        <w:spacing w:line="560" w:lineRule="exact"/>
        <w:ind w:firstLine="3000" w:firstLineChars="1000"/>
        <w:rPr>
          <w:rFonts w:ascii="Times New Roman" w:hAnsi="Times New Roman" w:eastAsia="仿宋_GB2312" w:cs="Times New Roman"/>
          <w:sz w:val="30"/>
          <w:szCs w:val="30"/>
        </w:rPr>
      </w:pPr>
    </w:p>
    <w:p>
      <w:pPr>
        <w:spacing w:line="560" w:lineRule="exact"/>
        <w:ind w:firstLine="3000" w:firstLineChars="1000"/>
        <w:rPr>
          <w:rFonts w:ascii="Times New Roman" w:hAnsi="Times New Roman" w:eastAsia="仿宋_GB2312" w:cs="Times New Roman"/>
          <w:sz w:val="30"/>
          <w:szCs w:val="30"/>
        </w:rPr>
      </w:pPr>
    </w:p>
    <w:p>
      <w:pPr>
        <w:spacing w:line="560" w:lineRule="exact"/>
        <w:ind w:firstLine="3200" w:firstLineChars="1000"/>
        <w:rPr>
          <w:rFonts w:ascii="Times New Roman" w:hAnsi="Times New Roman" w:eastAsia="仿宋_GB2312" w:cs="Times New Roman"/>
          <w:sz w:val="32"/>
          <w:szCs w:val="32"/>
          <w:u w:val="single"/>
        </w:rPr>
      </w:pPr>
      <w:r>
        <w:rPr>
          <w:rFonts w:ascii="Times New Roman" w:hAnsi="Times New Roman" w:eastAsia="仿宋_GB2312" w:cs="Times New Roman"/>
          <w:sz w:val="32"/>
          <w:szCs w:val="32"/>
        </w:rPr>
        <w:t>法定代表人或负责人签字：</w:t>
      </w:r>
    </w:p>
    <w:p>
      <w:pPr>
        <w:spacing w:line="560" w:lineRule="exact"/>
        <w:ind w:firstLine="5120" w:firstLineChars="1600"/>
        <w:rPr>
          <w:rFonts w:ascii="Times New Roman" w:hAnsi="Times New Roman" w:cs="Times New Roman"/>
          <w:sz w:val="32"/>
          <w:szCs w:val="32"/>
        </w:rPr>
      </w:pPr>
      <w:r>
        <w:rPr>
          <w:rFonts w:ascii="Times New Roman" w:hAnsi="Times New Roman" w:eastAsia="仿宋_GB2312" w:cs="Times New Roman"/>
          <w:sz w:val="32"/>
          <w:szCs w:val="32"/>
        </w:rPr>
        <w:t>（单位公章）</w:t>
      </w:r>
    </w:p>
    <w:p>
      <w:pPr>
        <w:spacing w:line="560" w:lineRule="exact"/>
        <w:ind w:firstLine="6080" w:firstLineChars="1900"/>
        <w:rPr>
          <w:rFonts w:ascii="Times New Roman" w:hAnsi="Times New Roman" w:eastAsia="CESI黑体-GB2312" w:cs="Times New Roman"/>
          <w:bCs/>
          <w:sz w:val="30"/>
          <w:szCs w:val="30"/>
        </w:rPr>
      </w:pPr>
      <w:r>
        <w:rPr>
          <w:rFonts w:ascii="Times New Roman" w:hAnsi="Times New Roman" w:eastAsia="仿宋_GB2312" w:cs="Times New Roman"/>
          <w:sz w:val="32"/>
          <w:szCs w:val="32"/>
        </w:rPr>
        <w:t>日期：</w:t>
      </w:r>
      <w:r>
        <w:rPr>
          <w:rFonts w:ascii="Times New Roman" w:hAnsi="Times New Roman" w:eastAsia="CESI黑体-GB2312" w:cs="Times New Roman"/>
          <w:bCs/>
          <w:sz w:val="30"/>
          <w:szCs w:val="30"/>
        </w:rPr>
        <w:br w:type="page"/>
      </w:r>
    </w:p>
    <w:p>
      <w:pPr>
        <w:spacing w:line="440" w:lineRule="exact"/>
        <w:outlineLvl w:val="1"/>
        <w:rPr>
          <w:rFonts w:ascii="Times New Roman" w:hAnsi="Times New Roman" w:eastAsia="黑体" w:cs="Times New Roman"/>
          <w:bCs/>
          <w:sz w:val="32"/>
          <w:szCs w:val="32"/>
        </w:rPr>
      </w:pPr>
      <w:bookmarkStart w:id="53" w:name="_Toc1134762327"/>
      <w:bookmarkStart w:id="54" w:name="_Toc209702718"/>
      <w:bookmarkStart w:id="55" w:name="_Toc110116014"/>
      <w:bookmarkStart w:id="56" w:name="_Toc113634149"/>
      <w:r>
        <w:rPr>
          <w:rFonts w:ascii="Times New Roman" w:hAnsi="Times New Roman" w:eastAsia="黑体" w:cs="Times New Roman"/>
          <w:bCs/>
          <w:sz w:val="32"/>
          <w:szCs w:val="32"/>
        </w:rPr>
        <w:t>附件3</w:t>
      </w:r>
      <w:bookmarkEnd w:id="53"/>
      <w:bookmarkEnd w:id="54"/>
      <w:bookmarkEnd w:id="55"/>
      <w:bookmarkEnd w:id="56"/>
    </w:p>
    <w:p>
      <w:pPr>
        <w:pStyle w:val="14"/>
        <w:spacing w:line="640" w:lineRule="exact"/>
        <w:jc w:val="center"/>
        <w:rPr>
          <w:rFonts w:ascii="Times New Roman" w:hAnsi="Times New Roman" w:eastAsia="方正小标宋简体"/>
          <w:sz w:val="44"/>
          <w:szCs w:val="44"/>
        </w:rPr>
      </w:pPr>
      <w:bookmarkStart w:id="57" w:name="_Toc1301924466"/>
      <w:r>
        <w:rPr>
          <w:rFonts w:ascii="Times New Roman" w:hAnsi="Times New Roman" w:eastAsia="方正小标宋简体"/>
          <w:sz w:val="44"/>
          <w:szCs w:val="44"/>
        </w:rPr>
        <w:t>被推荐人承诺书和授权书</w:t>
      </w:r>
      <w:bookmarkEnd w:id="57"/>
    </w:p>
    <w:p>
      <w:pPr>
        <w:tabs>
          <w:tab w:val="left" w:pos="3738"/>
        </w:tabs>
        <w:snapToGrid w:val="0"/>
        <w:spacing w:line="440" w:lineRule="exact"/>
        <w:contextualSpacing/>
        <w:jc w:val="center"/>
        <w:rPr>
          <w:rFonts w:ascii="Times New Roman" w:hAnsi="Times New Roman" w:eastAsia="方正小标宋简体" w:cs="Times New Roman"/>
          <w:bCs/>
          <w:spacing w:val="-8"/>
          <w:sz w:val="30"/>
          <w:szCs w:val="30"/>
        </w:rPr>
      </w:pPr>
    </w:p>
    <w:p>
      <w:pPr>
        <w:adjustRightInd w:val="0"/>
        <w:snapToGrid w:val="0"/>
        <w:spacing w:line="560" w:lineRule="exact"/>
        <w:ind w:firstLine="601"/>
        <w:rPr>
          <w:rFonts w:ascii="Times New Roman" w:hAnsi="Times New Roman" w:eastAsia="仿宋_GB2312" w:cs="Times New Roman"/>
          <w:sz w:val="32"/>
          <w:szCs w:val="32"/>
        </w:rPr>
      </w:pPr>
      <w:r>
        <w:rPr>
          <w:rFonts w:ascii="Times New Roman" w:hAnsi="Times New Roman" w:eastAsia="仿宋_GB2312" w:cs="Times New Roman"/>
          <w:sz w:val="32"/>
          <w:szCs w:val="32"/>
        </w:rPr>
        <w:t>现本人（证件类型</w:t>
      </w:r>
      <w:r>
        <w:rPr>
          <w:rFonts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rPr>
        <w:t>、证件号码</w:t>
      </w:r>
      <w:r>
        <w:rPr>
          <w:rFonts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rPr>
        <w:t>）申请“聚龙工匠人才”荣誉激励，并作出如下承诺：</w:t>
      </w:r>
    </w:p>
    <w:p>
      <w:pPr>
        <w:adjustRightInd w:val="0"/>
        <w:snapToGrid w:val="0"/>
        <w:spacing w:line="560" w:lineRule="exact"/>
        <w:ind w:firstLine="601"/>
        <w:rPr>
          <w:rFonts w:ascii="Times New Roman" w:hAnsi="Times New Roman" w:eastAsia="仿宋_GB2312" w:cs="Times New Roman"/>
          <w:sz w:val="32"/>
          <w:szCs w:val="32"/>
        </w:rPr>
      </w:pPr>
      <w:r>
        <w:rPr>
          <w:rFonts w:ascii="Times New Roman" w:hAnsi="Times New Roman" w:eastAsia="仿宋_GB2312" w:cs="Times New Roman"/>
          <w:sz w:val="32"/>
          <w:szCs w:val="32"/>
        </w:rPr>
        <w:t>1.本人允许并授权区人力资源局对本人的工作情况（包括纳税、社保、诚信、工作业绩、学术成果、违法违规情况、常驻办公地点）进行核查。</w:t>
      </w:r>
    </w:p>
    <w:p>
      <w:pPr>
        <w:adjustRightInd w:val="0"/>
        <w:snapToGrid w:val="0"/>
        <w:spacing w:line="560" w:lineRule="exact"/>
        <w:ind w:firstLine="601"/>
        <w:rPr>
          <w:rFonts w:ascii="Times New Roman" w:hAnsi="Times New Roman" w:eastAsia="仿宋_GB2312" w:cs="Times New Roman"/>
          <w:sz w:val="32"/>
          <w:szCs w:val="32"/>
        </w:rPr>
      </w:pPr>
      <w:r>
        <w:rPr>
          <w:rFonts w:ascii="Times New Roman" w:hAnsi="Times New Roman" w:eastAsia="仿宋_GB2312" w:cs="Times New Roman"/>
          <w:sz w:val="32"/>
          <w:szCs w:val="32"/>
        </w:rPr>
        <w:t>2.至提交申请之日，本人未存在以下规定的情形：</w:t>
      </w:r>
    </w:p>
    <w:p>
      <w:pPr>
        <w:adjustRightInd w:val="0"/>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（1）违背党的路线方针政策；</w:t>
      </w:r>
    </w:p>
    <w:p>
      <w:pPr>
        <w:adjustRightInd w:val="0"/>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（2）违反职业道德、违背社会公序良俗，造成不良社会影响，损害坪山区人才形象；</w:t>
      </w:r>
    </w:p>
    <w:p>
      <w:pPr>
        <w:adjustRightInd w:val="0"/>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（3）申请材料等弄虚作假；</w:t>
      </w:r>
    </w:p>
    <w:p>
      <w:pPr>
        <w:adjustRightInd w:val="0"/>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（4）因犯罪受到刑事处罚；</w:t>
      </w:r>
    </w:p>
    <w:p>
      <w:pPr>
        <w:adjustRightInd w:val="0"/>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（5）其他应当终止奖励的情形。</w:t>
      </w:r>
    </w:p>
    <w:p>
      <w:pPr>
        <w:adjustRightInd w:val="0"/>
        <w:snapToGrid w:val="0"/>
        <w:spacing w:line="560" w:lineRule="exact"/>
        <w:ind w:firstLine="601"/>
        <w:rPr>
          <w:rFonts w:ascii="Times New Roman" w:hAnsi="Times New Roman" w:eastAsia="仿宋_GB2312" w:cs="Times New Roman"/>
          <w:sz w:val="32"/>
          <w:szCs w:val="32"/>
        </w:rPr>
      </w:pPr>
      <w:r>
        <w:rPr>
          <w:rFonts w:ascii="Times New Roman" w:hAnsi="Times New Roman" w:eastAsia="仿宋_GB2312" w:cs="Times New Roman"/>
          <w:sz w:val="32"/>
          <w:szCs w:val="32"/>
        </w:rPr>
        <w:t>本人若违反上述承诺内容，自愿承担一切责任，如有被查实有弄虚作假，骗取政府资金的行为，退回已发放奖励。</w:t>
      </w:r>
    </w:p>
    <w:p>
      <w:pPr>
        <w:adjustRightInd w:val="0"/>
        <w:snapToGrid w:val="0"/>
        <w:spacing w:line="560" w:lineRule="exact"/>
        <w:ind w:firstLine="601"/>
        <w:rPr>
          <w:rFonts w:ascii="Times New Roman" w:hAnsi="Times New Roman" w:eastAsia="仿宋_GB2312" w:cs="Times New Roman"/>
          <w:sz w:val="32"/>
          <w:szCs w:val="32"/>
        </w:rPr>
      </w:pPr>
    </w:p>
    <w:p>
      <w:pPr>
        <w:adjustRightInd w:val="0"/>
        <w:snapToGrid w:val="0"/>
        <w:spacing w:line="560" w:lineRule="exact"/>
        <w:ind w:firstLine="601"/>
        <w:rPr>
          <w:rFonts w:ascii="Times New Roman" w:hAnsi="Times New Roman" w:eastAsia="仿宋_GB2312" w:cs="Times New Roman"/>
          <w:sz w:val="32"/>
          <w:szCs w:val="32"/>
        </w:rPr>
      </w:pPr>
    </w:p>
    <w:p>
      <w:pPr>
        <w:adjustRightInd w:val="0"/>
        <w:snapToGrid w:val="0"/>
        <w:spacing w:line="560" w:lineRule="exact"/>
        <w:ind w:right="840" w:firstLine="601"/>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本人签名：</w:t>
      </w:r>
    </w:p>
    <w:p>
      <w:pPr>
        <w:adjustRightInd w:val="0"/>
        <w:snapToGrid w:val="0"/>
        <w:spacing w:line="560" w:lineRule="exact"/>
        <w:ind w:right="840" w:firstLine="601"/>
        <w:jc w:val="center"/>
        <w:rPr>
          <w:rFonts w:ascii="Times New Roman" w:hAnsi="Times New Roman" w:eastAsia="仿宋_GB2312" w:cs="Times New Roman"/>
          <w:sz w:val="30"/>
          <w:szCs w:val="30"/>
        </w:rPr>
      </w:pPr>
      <w:r>
        <w:rPr>
          <w:rFonts w:ascii="Times New Roman" w:hAnsi="Times New Roman" w:eastAsia="仿宋_GB2312" w:cs="Times New Roman"/>
          <w:sz w:val="32"/>
          <w:szCs w:val="32"/>
        </w:rPr>
        <w:t xml:space="preserve">                           日期：</w:t>
      </w:r>
    </w:p>
    <w:p>
      <w:pPr>
        <w:rPr>
          <w:rFonts w:ascii="Times New Roman" w:hAnsi="Times New Roman" w:cs="Times New Roman"/>
          <w:sz w:val="30"/>
          <w:szCs w:val="30"/>
        </w:rPr>
      </w:pPr>
    </w:p>
    <w:bookmarkEnd w:id="5"/>
    <w:bookmarkEnd w:id="6"/>
    <w:bookmarkEnd w:id="7"/>
    <w:bookmarkEnd w:id="8"/>
    <w:bookmarkEnd w:id="9"/>
    <w:bookmarkEnd w:id="10"/>
    <w:bookmarkEnd w:id="11"/>
    <w:bookmarkEnd w:id="12"/>
    <w:bookmarkEnd w:id="13"/>
    <w:bookmarkEnd w:id="14"/>
    <w:bookmarkEnd w:id="15"/>
    <w:bookmarkEnd w:id="16"/>
    <w:bookmarkEnd w:id="17"/>
    <w:p>
      <w:pPr>
        <w:rPr>
          <w:rFonts w:ascii="Times New Roman" w:hAnsi="Times New Roman" w:cs="Times New Roman"/>
        </w:rPr>
      </w:pPr>
    </w:p>
    <w:sectPr>
      <w:footerReference r:id="rId6" w:type="default"/>
      <w:headerReference r:id="rId5" w:type="even"/>
      <w:footerReference r:id="rId7" w:type="even"/>
      <w:pgSz w:w="11906" w:h="16838"/>
      <w:pgMar w:top="1701" w:right="1474" w:bottom="1985" w:left="158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等线">
    <w:altName w:val="Arial Unicode MS"/>
    <w:panose1 w:val="02010600030101010101"/>
    <w:charset w:val="86"/>
    <w:family w:val="auto"/>
    <w:pitch w:val="default"/>
    <w:sig w:usb0="00000000" w:usb1="00000000" w:usb2="00000016" w:usb3="00000000" w:csb0="0004000F" w:csb1="00000000"/>
  </w:font>
  <w:font w:name="Cambria">
    <w:panose1 w:val="02040503050406030204"/>
    <w:charset w:val="00"/>
    <w:family w:val="roman"/>
    <w:pitch w:val="default"/>
    <w:sig w:usb0="E00002FF" w:usb1="400004FF" w:usb2="00000000" w:usb3="00000000" w:csb0="2000019F"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Batang">
    <w:panose1 w:val="02030600000101010101"/>
    <w:charset w:val="81"/>
    <w:family w:val="roman"/>
    <w:pitch w:val="default"/>
    <w:sig w:usb0="B00002AF" w:usb1="69D77CFB" w:usb2="00000030" w:usb3="00000000" w:csb0="4008009F" w:csb1="DFD70000"/>
  </w:font>
  <w:font w:name="CESI仿宋-GB2312">
    <w:panose1 w:val="02000500000000000000"/>
    <w:charset w:val="86"/>
    <w:family w:val="auto"/>
    <w:pitch w:val="default"/>
    <w:sig w:usb0="800002AF" w:usb1="084F6CF8" w:usb2="00000010" w:usb3="00000000" w:csb0="0004000F" w:csb1="00000000"/>
  </w:font>
  <w:font w:name="CESI黑体-GB2312">
    <w:panose1 w:val="02000500000000000000"/>
    <w:charset w:val="86"/>
    <w:family w:val="auto"/>
    <w:pitch w:val="default"/>
    <w:sig w:usb0="800002BF" w:usb1="184F6CF8" w:usb2="00000012" w:usb3="00000000" w:csb0="0004000F" w:csb1="00000000"/>
  </w:font>
  <w:font w:name="方正宋体S-超大字符集">
    <w:panose1 w:val="02000000000000000000"/>
    <w:charset w:val="86"/>
    <w:family w:val="auto"/>
    <w:pitch w:val="default"/>
    <w:sig w:usb0="00000001" w:usb1="08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right="560" w:firstLine="560" w:firstLineChars="200"/>
      <w:rPr>
        <w:rFonts w:ascii="Batang" w:hAnsi="Batang"/>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ind w:right="560" w:firstLine="560" w:firstLineChars="200"/>
                            <w:rPr>
                              <w:rFonts w:ascii="Batang" w:hAnsi="Batang" w:eastAsia="Batang"/>
                              <w:sz w:val="28"/>
                              <w:szCs w:val="28"/>
                            </w:rPr>
                          </w:pPr>
                          <w:r>
                            <w:rPr>
                              <w:rFonts w:ascii="Batang" w:hAnsi="Batang" w:eastAsia="Batang"/>
                              <w:sz w:val="28"/>
                              <w:szCs w:val="28"/>
                            </w:rPr>
                            <w:t xml:space="preserve">— </w:t>
                          </w:r>
                          <w:r>
                            <w:rPr>
                              <w:rFonts w:ascii="Batang" w:hAnsi="Batang" w:eastAsia="Batang"/>
                              <w:sz w:val="28"/>
                              <w:szCs w:val="28"/>
                            </w:rPr>
                            <w:fldChar w:fldCharType="begin"/>
                          </w:r>
                          <w:r>
                            <w:rPr>
                              <w:rFonts w:ascii="Batang" w:hAnsi="Batang" w:eastAsia="Batang"/>
                              <w:sz w:val="28"/>
                              <w:szCs w:val="28"/>
                            </w:rPr>
                            <w:instrText xml:space="preserve"> PAGE  \* MERGEFORMAT </w:instrText>
                          </w:r>
                          <w:r>
                            <w:rPr>
                              <w:rFonts w:ascii="Batang" w:hAnsi="Batang" w:eastAsia="Batang"/>
                              <w:sz w:val="28"/>
                              <w:szCs w:val="28"/>
                            </w:rPr>
                            <w:fldChar w:fldCharType="separate"/>
                          </w:r>
                          <w:r>
                            <w:rPr>
                              <w:rFonts w:ascii="Batang" w:hAnsi="Batang" w:eastAsia="Batang"/>
                              <w:sz w:val="28"/>
                              <w:szCs w:val="28"/>
                            </w:rPr>
                            <w:t>91</w:t>
                          </w:r>
                          <w:r>
                            <w:rPr>
                              <w:rFonts w:ascii="Batang" w:hAnsi="Batang" w:eastAsia="Batang"/>
                              <w:sz w:val="28"/>
                              <w:szCs w:val="28"/>
                            </w:rPr>
                            <w:fldChar w:fldCharType="end"/>
                          </w:r>
                          <w:r>
                            <w:rPr>
                              <w:rFonts w:ascii="Batang" w:hAnsi="Batang" w:eastAsia="Batang"/>
                              <w:sz w:val="28"/>
                              <w:szCs w:val="28"/>
                            </w:rP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Cz&#10;SVju0AAAAAUBAAAPAAAAAAAAAAEAIAAAADgAAABkcnMvZG93bnJldi54bWxQSwECFAAUAAAACACH&#10;TuJAF7rpKxYCAAAZBAAADgAAAAAAAAABACAAAAA1AQAAZHJzL2Uyb0RvYy54bWxQSwUGAAAAAAYA&#10;BgBZAQAAvQUAAAAA&#10;">
              <v:fill on="f" focussize="0,0"/>
              <v:stroke on="f" weight="0.5pt"/>
              <v:imagedata o:title=""/>
              <o:lock v:ext="edit" aspectratio="f"/>
              <v:textbox inset="0mm,0mm,0mm,0mm" style="mso-fit-shape-to-text:t;">
                <w:txbxContent>
                  <w:p>
                    <w:pPr>
                      <w:pStyle w:val="20"/>
                      <w:ind w:right="560" w:firstLine="560" w:firstLineChars="200"/>
                      <w:rPr>
                        <w:rFonts w:ascii="Batang" w:hAnsi="Batang" w:eastAsia="Batang"/>
                        <w:sz w:val="28"/>
                        <w:szCs w:val="28"/>
                      </w:rPr>
                    </w:pPr>
                    <w:r>
                      <w:rPr>
                        <w:rFonts w:ascii="Batang" w:hAnsi="Batang" w:eastAsia="Batang"/>
                        <w:sz w:val="28"/>
                        <w:szCs w:val="28"/>
                      </w:rPr>
                      <w:t xml:space="preserve">— </w:t>
                    </w:r>
                    <w:r>
                      <w:rPr>
                        <w:rFonts w:ascii="Batang" w:hAnsi="Batang" w:eastAsia="Batang"/>
                        <w:sz w:val="28"/>
                        <w:szCs w:val="28"/>
                      </w:rPr>
                      <w:fldChar w:fldCharType="begin"/>
                    </w:r>
                    <w:r>
                      <w:rPr>
                        <w:rFonts w:ascii="Batang" w:hAnsi="Batang" w:eastAsia="Batang"/>
                        <w:sz w:val="28"/>
                        <w:szCs w:val="28"/>
                      </w:rPr>
                      <w:instrText xml:space="preserve"> PAGE  \* MERGEFORMAT </w:instrText>
                    </w:r>
                    <w:r>
                      <w:rPr>
                        <w:rFonts w:ascii="Batang" w:hAnsi="Batang" w:eastAsia="Batang"/>
                        <w:sz w:val="28"/>
                        <w:szCs w:val="28"/>
                      </w:rPr>
                      <w:fldChar w:fldCharType="separate"/>
                    </w:r>
                    <w:r>
                      <w:rPr>
                        <w:rFonts w:ascii="Batang" w:hAnsi="Batang" w:eastAsia="Batang"/>
                        <w:sz w:val="28"/>
                        <w:szCs w:val="28"/>
                      </w:rPr>
                      <w:t>91</w:t>
                    </w:r>
                    <w:r>
                      <w:rPr>
                        <w:rFonts w:ascii="Batang" w:hAnsi="Batang" w:eastAsia="Batang"/>
                        <w:sz w:val="28"/>
                        <w:szCs w:val="28"/>
                      </w:rPr>
                      <w:fldChar w:fldCharType="end"/>
                    </w:r>
                    <w:r>
                      <w:rPr>
                        <w:rFonts w:ascii="Batang" w:hAnsi="Batang" w:eastAsia="Batang"/>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right="560" w:firstLine="560" w:firstLineChars="200"/>
      <w:rPr>
        <w:rFonts w:ascii="Batang" w:hAnsi="Batang"/>
        <w:sz w:val="28"/>
        <w:szCs w:val="28"/>
      </w:rPr>
    </w:pPr>
    <w:r>
      <w:rPr>
        <w:rFonts w:ascii="Batang" w:hAnsi="Batang" w:eastAsia="Batang"/>
        <w:sz w:val="28"/>
        <w:szCs w:val="28"/>
      </w:rPr>
      <w:t xml:space="preserve">— </w:t>
    </w:r>
    <w:r>
      <w:rPr>
        <w:rFonts w:ascii="Batang" w:hAnsi="Batang" w:eastAsia="Batang"/>
        <w:sz w:val="28"/>
        <w:szCs w:val="28"/>
      </w:rPr>
      <w:fldChar w:fldCharType="begin"/>
    </w:r>
    <w:r>
      <w:rPr>
        <w:rFonts w:ascii="Batang" w:hAnsi="Batang" w:eastAsia="Batang"/>
        <w:sz w:val="28"/>
        <w:szCs w:val="28"/>
      </w:rPr>
      <w:instrText xml:space="preserve"> PAGE  \* MERGEFORMAT </w:instrText>
    </w:r>
    <w:r>
      <w:rPr>
        <w:rFonts w:ascii="Batang" w:hAnsi="Batang" w:eastAsia="Batang"/>
        <w:sz w:val="28"/>
        <w:szCs w:val="28"/>
      </w:rPr>
      <w:fldChar w:fldCharType="separate"/>
    </w:r>
    <w:r>
      <w:rPr>
        <w:rFonts w:ascii="Batang" w:hAnsi="Batang" w:eastAsia="Batang"/>
        <w:sz w:val="28"/>
        <w:szCs w:val="28"/>
      </w:rPr>
      <w:t>92</w:t>
    </w:r>
    <w:r>
      <w:rPr>
        <w:rFonts w:ascii="Batang" w:hAnsi="Batang" w:eastAsia="Batang"/>
        <w:sz w:val="28"/>
        <w:szCs w:val="28"/>
      </w:rPr>
      <w:fldChar w:fldCharType="end"/>
    </w:r>
    <w:r>
      <w:rPr>
        <w:rFonts w:ascii="Batang" w:hAnsi="Batang" w:eastAsia="Batang"/>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right="560" w:firstLine="560" w:firstLineChars="200"/>
      <w:rPr>
        <w:rFonts w:ascii="Batang" w:hAnsi="Batang"/>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ind w:right="560" w:firstLine="560" w:firstLineChars="200"/>
                            <w:rPr>
                              <w:rFonts w:ascii="Batang" w:hAnsi="Batang" w:eastAsia="Batang"/>
                              <w:sz w:val="28"/>
                              <w:szCs w:val="28"/>
                            </w:rPr>
                          </w:pPr>
                          <w:r>
                            <w:rPr>
                              <w:rFonts w:ascii="Batang" w:hAnsi="Batang" w:eastAsia="Batang"/>
                              <w:sz w:val="28"/>
                              <w:szCs w:val="28"/>
                            </w:rPr>
                            <w:t xml:space="preserve">— </w:t>
                          </w:r>
                          <w:r>
                            <w:rPr>
                              <w:rFonts w:ascii="Batang" w:hAnsi="Batang" w:eastAsia="Batang"/>
                              <w:sz w:val="28"/>
                              <w:szCs w:val="28"/>
                            </w:rPr>
                            <w:fldChar w:fldCharType="begin"/>
                          </w:r>
                          <w:r>
                            <w:rPr>
                              <w:rFonts w:ascii="Batang" w:hAnsi="Batang" w:eastAsia="Batang"/>
                              <w:sz w:val="28"/>
                              <w:szCs w:val="28"/>
                            </w:rPr>
                            <w:instrText xml:space="preserve"> PAGE  \* MERGEFORMAT </w:instrText>
                          </w:r>
                          <w:r>
                            <w:rPr>
                              <w:rFonts w:ascii="Batang" w:hAnsi="Batang" w:eastAsia="Batang"/>
                              <w:sz w:val="28"/>
                              <w:szCs w:val="28"/>
                            </w:rPr>
                            <w:fldChar w:fldCharType="separate"/>
                          </w:r>
                          <w:r>
                            <w:rPr>
                              <w:rFonts w:ascii="Batang" w:hAnsi="Batang" w:eastAsia="Batang"/>
                              <w:sz w:val="28"/>
                              <w:szCs w:val="28"/>
                            </w:rPr>
                            <w:t>99</w:t>
                          </w:r>
                          <w:r>
                            <w:rPr>
                              <w:rFonts w:ascii="Batang" w:hAnsi="Batang" w:eastAsia="Batang"/>
                              <w:sz w:val="28"/>
                              <w:szCs w:val="28"/>
                            </w:rPr>
                            <w:fldChar w:fldCharType="end"/>
                          </w:r>
                          <w:r>
                            <w:rPr>
                              <w:rFonts w:ascii="Batang" w:hAnsi="Batang" w:eastAsia="Batang"/>
                              <w:sz w:val="28"/>
                              <w:szCs w:val="28"/>
                            </w:rP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Cz&#10;SVju0AAAAAUBAAAPAAAAAAAAAAEAIAAAADgAAABkcnMvZG93bnJldi54bWxQSwECFAAUAAAACACH&#10;TuJACAZkJBYCAAAZBAAADgAAAAAAAAABACAAAAA1AQAAZHJzL2Uyb0RvYy54bWxQSwUGAAAAAAYA&#10;BgBZAQAAvQUAAAAA&#10;">
              <v:fill on="f" focussize="0,0"/>
              <v:stroke on="f" weight="0.5pt"/>
              <v:imagedata o:title=""/>
              <o:lock v:ext="edit" aspectratio="f"/>
              <v:textbox inset="0mm,0mm,0mm,0mm" style="mso-fit-shape-to-text:t;">
                <w:txbxContent>
                  <w:p>
                    <w:pPr>
                      <w:pStyle w:val="20"/>
                      <w:ind w:right="560" w:firstLine="560" w:firstLineChars="200"/>
                      <w:rPr>
                        <w:rFonts w:ascii="Batang" w:hAnsi="Batang" w:eastAsia="Batang"/>
                        <w:sz w:val="28"/>
                        <w:szCs w:val="28"/>
                      </w:rPr>
                    </w:pPr>
                    <w:r>
                      <w:rPr>
                        <w:rFonts w:ascii="Batang" w:hAnsi="Batang" w:eastAsia="Batang"/>
                        <w:sz w:val="28"/>
                        <w:szCs w:val="28"/>
                      </w:rPr>
                      <w:t xml:space="preserve">— </w:t>
                    </w:r>
                    <w:r>
                      <w:rPr>
                        <w:rFonts w:ascii="Batang" w:hAnsi="Batang" w:eastAsia="Batang"/>
                        <w:sz w:val="28"/>
                        <w:szCs w:val="28"/>
                      </w:rPr>
                      <w:fldChar w:fldCharType="begin"/>
                    </w:r>
                    <w:r>
                      <w:rPr>
                        <w:rFonts w:ascii="Batang" w:hAnsi="Batang" w:eastAsia="Batang"/>
                        <w:sz w:val="28"/>
                        <w:szCs w:val="28"/>
                      </w:rPr>
                      <w:instrText xml:space="preserve"> PAGE  \* MERGEFORMAT </w:instrText>
                    </w:r>
                    <w:r>
                      <w:rPr>
                        <w:rFonts w:ascii="Batang" w:hAnsi="Batang" w:eastAsia="Batang"/>
                        <w:sz w:val="28"/>
                        <w:szCs w:val="28"/>
                      </w:rPr>
                      <w:fldChar w:fldCharType="separate"/>
                    </w:r>
                    <w:r>
                      <w:rPr>
                        <w:rFonts w:ascii="Batang" w:hAnsi="Batang" w:eastAsia="Batang"/>
                        <w:sz w:val="28"/>
                        <w:szCs w:val="28"/>
                      </w:rPr>
                      <w:t>99</w:t>
                    </w:r>
                    <w:r>
                      <w:rPr>
                        <w:rFonts w:ascii="Batang" w:hAnsi="Batang" w:eastAsia="Batang"/>
                        <w:sz w:val="28"/>
                        <w:szCs w:val="28"/>
                      </w:rPr>
                      <w:fldChar w:fldCharType="end"/>
                    </w:r>
                    <w:r>
                      <w:rPr>
                        <w:rFonts w:ascii="Batang" w:hAnsi="Batang" w:eastAsia="Batang"/>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right="560" w:firstLine="560" w:firstLineChars="200"/>
      <w:rPr>
        <w:rFonts w:ascii="Batang" w:hAnsi="Batang"/>
        <w:sz w:val="28"/>
        <w:szCs w:val="28"/>
      </w:rPr>
    </w:pPr>
    <w:r>
      <w:rPr>
        <w:rFonts w:ascii="Batang" w:hAnsi="Batang" w:eastAsia="Batang"/>
        <w:sz w:val="28"/>
        <w:szCs w:val="28"/>
      </w:rPr>
      <w:t xml:space="preserve">— </w:t>
    </w:r>
    <w:r>
      <w:rPr>
        <w:rFonts w:ascii="Batang" w:hAnsi="Batang" w:eastAsia="Batang"/>
        <w:sz w:val="28"/>
        <w:szCs w:val="28"/>
      </w:rPr>
      <w:fldChar w:fldCharType="begin"/>
    </w:r>
    <w:r>
      <w:rPr>
        <w:rFonts w:ascii="Batang" w:hAnsi="Batang" w:eastAsia="Batang"/>
        <w:sz w:val="28"/>
        <w:szCs w:val="28"/>
      </w:rPr>
      <w:instrText xml:space="preserve"> PAGE  \* MERGEFORMAT </w:instrText>
    </w:r>
    <w:r>
      <w:rPr>
        <w:rFonts w:ascii="Batang" w:hAnsi="Batang" w:eastAsia="Batang"/>
        <w:sz w:val="28"/>
        <w:szCs w:val="28"/>
      </w:rPr>
      <w:fldChar w:fldCharType="separate"/>
    </w:r>
    <w:r>
      <w:rPr>
        <w:rFonts w:ascii="Batang" w:hAnsi="Batang" w:eastAsia="Batang"/>
        <w:sz w:val="28"/>
        <w:szCs w:val="28"/>
      </w:rPr>
      <w:t>100</w:t>
    </w:r>
    <w:r>
      <w:rPr>
        <w:rFonts w:ascii="Batang" w:hAnsi="Batang" w:eastAsia="Batang"/>
        <w:sz w:val="28"/>
        <w:szCs w:val="28"/>
      </w:rPr>
      <w:fldChar w:fldCharType="end"/>
    </w:r>
    <w:r>
      <w:rPr>
        <w:rFonts w:ascii="Batang" w:hAnsi="Batang" w:eastAsia="Batang"/>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hideSpellingErrors/>
  <w:revisionView w:markup="0"/>
  <w:documentProtection w:enforcement="0"/>
  <w:defaultTabStop w:val="420"/>
  <w:evenAndOddHeaders w:val="true"/>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YxNDYxNDk0ODczMzA1ZDA1ZTdhNGMyZWVlODczOTIifQ=="/>
  </w:docVars>
  <w:rsids>
    <w:rsidRoot w:val="00DD78FA"/>
    <w:rsid w:val="00001D8F"/>
    <w:rsid w:val="00002069"/>
    <w:rsid w:val="00003A17"/>
    <w:rsid w:val="0001089B"/>
    <w:rsid w:val="0001096A"/>
    <w:rsid w:val="0001348D"/>
    <w:rsid w:val="00014F30"/>
    <w:rsid w:val="00015E1F"/>
    <w:rsid w:val="0001665A"/>
    <w:rsid w:val="0002042C"/>
    <w:rsid w:val="00024131"/>
    <w:rsid w:val="00035688"/>
    <w:rsid w:val="00035788"/>
    <w:rsid w:val="0003712E"/>
    <w:rsid w:val="000412E0"/>
    <w:rsid w:val="0004187B"/>
    <w:rsid w:val="00042DA2"/>
    <w:rsid w:val="0004788A"/>
    <w:rsid w:val="00054F9B"/>
    <w:rsid w:val="00062DD1"/>
    <w:rsid w:val="00062EE7"/>
    <w:rsid w:val="0006402D"/>
    <w:rsid w:val="00064660"/>
    <w:rsid w:val="00064AC7"/>
    <w:rsid w:val="00065054"/>
    <w:rsid w:val="00066AFD"/>
    <w:rsid w:val="000712D1"/>
    <w:rsid w:val="00076777"/>
    <w:rsid w:val="00076D2D"/>
    <w:rsid w:val="00080374"/>
    <w:rsid w:val="00080B2B"/>
    <w:rsid w:val="00083398"/>
    <w:rsid w:val="0008396B"/>
    <w:rsid w:val="0008481B"/>
    <w:rsid w:val="000861F6"/>
    <w:rsid w:val="0008726C"/>
    <w:rsid w:val="000906E2"/>
    <w:rsid w:val="000941E9"/>
    <w:rsid w:val="0009508B"/>
    <w:rsid w:val="00095D77"/>
    <w:rsid w:val="000A025E"/>
    <w:rsid w:val="000A618A"/>
    <w:rsid w:val="000A6D51"/>
    <w:rsid w:val="000B1E35"/>
    <w:rsid w:val="000B627F"/>
    <w:rsid w:val="000B759D"/>
    <w:rsid w:val="000C05D5"/>
    <w:rsid w:val="000C3739"/>
    <w:rsid w:val="000C4554"/>
    <w:rsid w:val="000C5F44"/>
    <w:rsid w:val="000D416E"/>
    <w:rsid w:val="000E1B14"/>
    <w:rsid w:val="000E3B9B"/>
    <w:rsid w:val="00100667"/>
    <w:rsid w:val="00101786"/>
    <w:rsid w:val="00104419"/>
    <w:rsid w:val="001048B2"/>
    <w:rsid w:val="00104DB7"/>
    <w:rsid w:val="001069A0"/>
    <w:rsid w:val="001072E4"/>
    <w:rsid w:val="0011049F"/>
    <w:rsid w:val="001112CA"/>
    <w:rsid w:val="00115C5E"/>
    <w:rsid w:val="00117DFE"/>
    <w:rsid w:val="00120814"/>
    <w:rsid w:val="00124CD2"/>
    <w:rsid w:val="00125A39"/>
    <w:rsid w:val="001322B8"/>
    <w:rsid w:val="0013427D"/>
    <w:rsid w:val="00143E00"/>
    <w:rsid w:val="00145D89"/>
    <w:rsid w:val="00146A6B"/>
    <w:rsid w:val="00146F3F"/>
    <w:rsid w:val="00147AF5"/>
    <w:rsid w:val="00150E4E"/>
    <w:rsid w:val="00151F10"/>
    <w:rsid w:val="00151FE4"/>
    <w:rsid w:val="00155291"/>
    <w:rsid w:val="001570BB"/>
    <w:rsid w:val="00160990"/>
    <w:rsid w:val="00163692"/>
    <w:rsid w:val="00167186"/>
    <w:rsid w:val="00173DC2"/>
    <w:rsid w:val="00180BC6"/>
    <w:rsid w:val="0018456C"/>
    <w:rsid w:val="00187D60"/>
    <w:rsid w:val="001911B3"/>
    <w:rsid w:val="00191D3C"/>
    <w:rsid w:val="0019613A"/>
    <w:rsid w:val="0019701A"/>
    <w:rsid w:val="001A0F1D"/>
    <w:rsid w:val="001A0FBB"/>
    <w:rsid w:val="001A3685"/>
    <w:rsid w:val="001A4BDC"/>
    <w:rsid w:val="001A4F57"/>
    <w:rsid w:val="001A4FE5"/>
    <w:rsid w:val="001B42B7"/>
    <w:rsid w:val="001C7636"/>
    <w:rsid w:val="001D1D96"/>
    <w:rsid w:val="001D75A6"/>
    <w:rsid w:val="001E042A"/>
    <w:rsid w:val="001E11EB"/>
    <w:rsid w:val="001E211D"/>
    <w:rsid w:val="001E30EF"/>
    <w:rsid w:val="001E6691"/>
    <w:rsid w:val="001F07C2"/>
    <w:rsid w:val="001F3D35"/>
    <w:rsid w:val="00203505"/>
    <w:rsid w:val="002049B3"/>
    <w:rsid w:val="00214DD8"/>
    <w:rsid w:val="0022299F"/>
    <w:rsid w:val="00227575"/>
    <w:rsid w:val="00227639"/>
    <w:rsid w:val="002303D8"/>
    <w:rsid w:val="00233542"/>
    <w:rsid w:val="002341CF"/>
    <w:rsid w:val="00235065"/>
    <w:rsid w:val="002379A9"/>
    <w:rsid w:val="00237F2A"/>
    <w:rsid w:val="002407F4"/>
    <w:rsid w:val="00240A20"/>
    <w:rsid w:val="002460E2"/>
    <w:rsid w:val="00247365"/>
    <w:rsid w:val="002537CC"/>
    <w:rsid w:val="00254DF9"/>
    <w:rsid w:val="00255E4E"/>
    <w:rsid w:val="0025615F"/>
    <w:rsid w:val="00257188"/>
    <w:rsid w:val="002615AC"/>
    <w:rsid w:val="0026391B"/>
    <w:rsid w:val="00264B41"/>
    <w:rsid w:val="00265B78"/>
    <w:rsid w:val="00272CF2"/>
    <w:rsid w:val="002750EF"/>
    <w:rsid w:val="002825CE"/>
    <w:rsid w:val="00282683"/>
    <w:rsid w:val="0028427C"/>
    <w:rsid w:val="002870B0"/>
    <w:rsid w:val="00287AD6"/>
    <w:rsid w:val="00292D47"/>
    <w:rsid w:val="002A0EEF"/>
    <w:rsid w:val="002A3E74"/>
    <w:rsid w:val="002A4AF6"/>
    <w:rsid w:val="002A5AE8"/>
    <w:rsid w:val="002A740F"/>
    <w:rsid w:val="002B028C"/>
    <w:rsid w:val="002B2B7C"/>
    <w:rsid w:val="002B6232"/>
    <w:rsid w:val="002B6F73"/>
    <w:rsid w:val="002B7CCC"/>
    <w:rsid w:val="002C7D58"/>
    <w:rsid w:val="002D2DEE"/>
    <w:rsid w:val="002D51C1"/>
    <w:rsid w:val="002D7E45"/>
    <w:rsid w:val="002E1756"/>
    <w:rsid w:val="002E28C4"/>
    <w:rsid w:val="002E6A04"/>
    <w:rsid w:val="002E6EEC"/>
    <w:rsid w:val="002F4A79"/>
    <w:rsid w:val="002F6120"/>
    <w:rsid w:val="002F6D6F"/>
    <w:rsid w:val="00301BE6"/>
    <w:rsid w:val="00302426"/>
    <w:rsid w:val="003034AE"/>
    <w:rsid w:val="00305D92"/>
    <w:rsid w:val="00307A6C"/>
    <w:rsid w:val="0031392F"/>
    <w:rsid w:val="003165FB"/>
    <w:rsid w:val="00320B22"/>
    <w:rsid w:val="003234C8"/>
    <w:rsid w:val="00330A79"/>
    <w:rsid w:val="00331B2E"/>
    <w:rsid w:val="00341E21"/>
    <w:rsid w:val="00346A66"/>
    <w:rsid w:val="00350A68"/>
    <w:rsid w:val="0035328B"/>
    <w:rsid w:val="0035600E"/>
    <w:rsid w:val="00357403"/>
    <w:rsid w:val="00361EF4"/>
    <w:rsid w:val="00363A20"/>
    <w:rsid w:val="00375670"/>
    <w:rsid w:val="00375AB9"/>
    <w:rsid w:val="003840D3"/>
    <w:rsid w:val="00394A8D"/>
    <w:rsid w:val="00396405"/>
    <w:rsid w:val="003A01D8"/>
    <w:rsid w:val="003A29F8"/>
    <w:rsid w:val="003A36F9"/>
    <w:rsid w:val="003A6456"/>
    <w:rsid w:val="003A725E"/>
    <w:rsid w:val="003A745A"/>
    <w:rsid w:val="003B4F47"/>
    <w:rsid w:val="003B7038"/>
    <w:rsid w:val="003C294E"/>
    <w:rsid w:val="003C7DE1"/>
    <w:rsid w:val="003D49A0"/>
    <w:rsid w:val="003D49BB"/>
    <w:rsid w:val="003E31CB"/>
    <w:rsid w:val="003F1698"/>
    <w:rsid w:val="003F26EC"/>
    <w:rsid w:val="003F455E"/>
    <w:rsid w:val="003F4609"/>
    <w:rsid w:val="003F7ABE"/>
    <w:rsid w:val="003F7D2C"/>
    <w:rsid w:val="004002C1"/>
    <w:rsid w:val="00404039"/>
    <w:rsid w:val="00405B03"/>
    <w:rsid w:val="004102D2"/>
    <w:rsid w:val="0041381E"/>
    <w:rsid w:val="0042019B"/>
    <w:rsid w:val="004209AF"/>
    <w:rsid w:val="00421A24"/>
    <w:rsid w:val="004308F7"/>
    <w:rsid w:val="0043135D"/>
    <w:rsid w:val="004374DD"/>
    <w:rsid w:val="00437770"/>
    <w:rsid w:val="004401A9"/>
    <w:rsid w:val="00440252"/>
    <w:rsid w:val="00440968"/>
    <w:rsid w:val="004409AA"/>
    <w:rsid w:val="00441019"/>
    <w:rsid w:val="00443B1A"/>
    <w:rsid w:val="004452B1"/>
    <w:rsid w:val="0044532E"/>
    <w:rsid w:val="00445FD6"/>
    <w:rsid w:val="00454193"/>
    <w:rsid w:val="0046123D"/>
    <w:rsid w:val="00461555"/>
    <w:rsid w:val="00462F23"/>
    <w:rsid w:val="00463AE2"/>
    <w:rsid w:val="004760C3"/>
    <w:rsid w:val="00476ED9"/>
    <w:rsid w:val="00486E1C"/>
    <w:rsid w:val="00490587"/>
    <w:rsid w:val="00494F44"/>
    <w:rsid w:val="00495B19"/>
    <w:rsid w:val="00497395"/>
    <w:rsid w:val="0049748D"/>
    <w:rsid w:val="004A2DD1"/>
    <w:rsid w:val="004A4E3A"/>
    <w:rsid w:val="004A7820"/>
    <w:rsid w:val="004B6216"/>
    <w:rsid w:val="004B772C"/>
    <w:rsid w:val="004C049F"/>
    <w:rsid w:val="004C27E7"/>
    <w:rsid w:val="004C5C88"/>
    <w:rsid w:val="004C7F5F"/>
    <w:rsid w:val="004D3D7F"/>
    <w:rsid w:val="004D4EA3"/>
    <w:rsid w:val="004D76DB"/>
    <w:rsid w:val="004E34EF"/>
    <w:rsid w:val="004F1920"/>
    <w:rsid w:val="004F2DD8"/>
    <w:rsid w:val="004F4A31"/>
    <w:rsid w:val="004F67F9"/>
    <w:rsid w:val="00501373"/>
    <w:rsid w:val="005029DF"/>
    <w:rsid w:val="00504CFA"/>
    <w:rsid w:val="005057D2"/>
    <w:rsid w:val="00510FBB"/>
    <w:rsid w:val="00514744"/>
    <w:rsid w:val="00517B5F"/>
    <w:rsid w:val="005243C6"/>
    <w:rsid w:val="00524520"/>
    <w:rsid w:val="005257B0"/>
    <w:rsid w:val="005309BD"/>
    <w:rsid w:val="00530B23"/>
    <w:rsid w:val="0053562D"/>
    <w:rsid w:val="00535E72"/>
    <w:rsid w:val="00537844"/>
    <w:rsid w:val="00542125"/>
    <w:rsid w:val="00551419"/>
    <w:rsid w:val="00551A03"/>
    <w:rsid w:val="00551D04"/>
    <w:rsid w:val="00553F3D"/>
    <w:rsid w:val="0056222D"/>
    <w:rsid w:val="0056453E"/>
    <w:rsid w:val="005651C7"/>
    <w:rsid w:val="0056758C"/>
    <w:rsid w:val="005749D3"/>
    <w:rsid w:val="00575887"/>
    <w:rsid w:val="00576BDC"/>
    <w:rsid w:val="00581736"/>
    <w:rsid w:val="00585456"/>
    <w:rsid w:val="00591E0E"/>
    <w:rsid w:val="00594A41"/>
    <w:rsid w:val="0059553C"/>
    <w:rsid w:val="00596398"/>
    <w:rsid w:val="005A115D"/>
    <w:rsid w:val="005A38F5"/>
    <w:rsid w:val="005A63CA"/>
    <w:rsid w:val="005C16FA"/>
    <w:rsid w:val="005C19CF"/>
    <w:rsid w:val="005C4181"/>
    <w:rsid w:val="005C52B4"/>
    <w:rsid w:val="005C79B9"/>
    <w:rsid w:val="005D78B2"/>
    <w:rsid w:val="005E401F"/>
    <w:rsid w:val="005F0976"/>
    <w:rsid w:val="005F106E"/>
    <w:rsid w:val="005F2015"/>
    <w:rsid w:val="005F3826"/>
    <w:rsid w:val="006008B8"/>
    <w:rsid w:val="00601F1B"/>
    <w:rsid w:val="00605397"/>
    <w:rsid w:val="00607057"/>
    <w:rsid w:val="0060795C"/>
    <w:rsid w:val="00611043"/>
    <w:rsid w:val="00614C2D"/>
    <w:rsid w:val="00614E89"/>
    <w:rsid w:val="00615254"/>
    <w:rsid w:val="00634D40"/>
    <w:rsid w:val="00636CDB"/>
    <w:rsid w:val="006373DF"/>
    <w:rsid w:val="00637EF1"/>
    <w:rsid w:val="00641C6F"/>
    <w:rsid w:val="006539E9"/>
    <w:rsid w:val="00653B88"/>
    <w:rsid w:val="0065489B"/>
    <w:rsid w:val="0065519F"/>
    <w:rsid w:val="00665981"/>
    <w:rsid w:val="00666A6C"/>
    <w:rsid w:val="00667DCF"/>
    <w:rsid w:val="00671690"/>
    <w:rsid w:val="00676BD4"/>
    <w:rsid w:val="0068313F"/>
    <w:rsid w:val="00684199"/>
    <w:rsid w:val="00685EC6"/>
    <w:rsid w:val="00686BB1"/>
    <w:rsid w:val="0068738E"/>
    <w:rsid w:val="00687876"/>
    <w:rsid w:val="006904EF"/>
    <w:rsid w:val="0069090F"/>
    <w:rsid w:val="00690E6F"/>
    <w:rsid w:val="00694EE2"/>
    <w:rsid w:val="0069533F"/>
    <w:rsid w:val="00696EFB"/>
    <w:rsid w:val="006A1C80"/>
    <w:rsid w:val="006A2EEF"/>
    <w:rsid w:val="006A40F9"/>
    <w:rsid w:val="006A46C6"/>
    <w:rsid w:val="006A57C6"/>
    <w:rsid w:val="006A7117"/>
    <w:rsid w:val="006B04A1"/>
    <w:rsid w:val="006B4F59"/>
    <w:rsid w:val="006B50C4"/>
    <w:rsid w:val="006B51DA"/>
    <w:rsid w:val="006D0532"/>
    <w:rsid w:val="006D0EAB"/>
    <w:rsid w:val="006D21E2"/>
    <w:rsid w:val="006D4D70"/>
    <w:rsid w:val="006D7F72"/>
    <w:rsid w:val="006E3CAA"/>
    <w:rsid w:val="006E5021"/>
    <w:rsid w:val="006F0A7D"/>
    <w:rsid w:val="006F2913"/>
    <w:rsid w:val="006F3E78"/>
    <w:rsid w:val="006F74EE"/>
    <w:rsid w:val="00701289"/>
    <w:rsid w:val="0070149B"/>
    <w:rsid w:val="00706726"/>
    <w:rsid w:val="00706CFA"/>
    <w:rsid w:val="00706EFC"/>
    <w:rsid w:val="00710D20"/>
    <w:rsid w:val="00711781"/>
    <w:rsid w:val="00711D70"/>
    <w:rsid w:val="007138D7"/>
    <w:rsid w:val="00720142"/>
    <w:rsid w:val="00720817"/>
    <w:rsid w:val="00723796"/>
    <w:rsid w:val="007249F4"/>
    <w:rsid w:val="00730A9F"/>
    <w:rsid w:val="00730D89"/>
    <w:rsid w:val="007346D1"/>
    <w:rsid w:val="0073498F"/>
    <w:rsid w:val="0073595F"/>
    <w:rsid w:val="007400DA"/>
    <w:rsid w:val="00740D2E"/>
    <w:rsid w:val="007440D9"/>
    <w:rsid w:val="0075343A"/>
    <w:rsid w:val="0075575D"/>
    <w:rsid w:val="00756D6E"/>
    <w:rsid w:val="00757FE7"/>
    <w:rsid w:val="0076642E"/>
    <w:rsid w:val="007755FD"/>
    <w:rsid w:val="007769AC"/>
    <w:rsid w:val="00780507"/>
    <w:rsid w:val="00782325"/>
    <w:rsid w:val="00785F06"/>
    <w:rsid w:val="0079076A"/>
    <w:rsid w:val="00792C85"/>
    <w:rsid w:val="007A0590"/>
    <w:rsid w:val="007A09FF"/>
    <w:rsid w:val="007A330C"/>
    <w:rsid w:val="007A526E"/>
    <w:rsid w:val="007A7B6B"/>
    <w:rsid w:val="007B2B9E"/>
    <w:rsid w:val="007B5A77"/>
    <w:rsid w:val="007B5B63"/>
    <w:rsid w:val="007C18A4"/>
    <w:rsid w:val="007C2C5A"/>
    <w:rsid w:val="007C3772"/>
    <w:rsid w:val="007E14ED"/>
    <w:rsid w:val="007E1995"/>
    <w:rsid w:val="007E54D6"/>
    <w:rsid w:val="007F1309"/>
    <w:rsid w:val="007F4508"/>
    <w:rsid w:val="007F58B2"/>
    <w:rsid w:val="007F744C"/>
    <w:rsid w:val="008003A0"/>
    <w:rsid w:val="0080292D"/>
    <w:rsid w:val="00803C62"/>
    <w:rsid w:val="008110B7"/>
    <w:rsid w:val="008148CA"/>
    <w:rsid w:val="00814973"/>
    <w:rsid w:val="00820FAB"/>
    <w:rsid w:val="00822CA8"/>
    <w:rsid w:val="0082308E"/>
    <w:rsid w:val="00823E08"/>
    <w:rsid w:val="0082555A"/>
    <w:rsid w:val="00825EBA"/>
    <w:rsid w:val="008262E8"/>
    <w:rsid w:val="0083279B"/>
    <w:rsid w:val="00833D40"/>
    <w:rsid w:val="00840A13"/>
    <w:rsid w:val="00841A7B"/>
    <w:rsid w:val="0084339A"/>
    <w:rsid w:val="00845AAA"/>
    <w:rsid w:val="008476FF"/>
    <w:rsid w:val="008577E6"/>
    <w:rsid w:val="00862660"/>
    <w:rsid w:val="008642E4"/>
    <w:rsid w:val="00864D62"/>
    <w:rsid w:val="00866ADF"/>
    <w:rsid w:val="00870609"/>
    <w:rsid w:val="00875661"/>
    <w:rsid w:val="00877353"/>
    <w:rsid w:val="00880F47"/>
    <w:rsid w:val="00882DE7"/>
    <w:rsid w:val="00886878"/>
    <w:rsid w:val="008914EB"/>
    <w:rsid w:val="00896E91"/>
    <w:rsid w:val="008970B2"/>
    <w:rsid w:val="008A130A"/>
    <w:rsid w:val="008A139D"/>
    <w:rsid w:val="008A5E9D"/>
    <w:rsid w:val="008A618D"/>
    <w:rsid w:val="008B49EF"/>
    <w:rsid w:val="008B5406"/>
    <w:rsid w:val="008B6444"/>
    <w:rsid w:val="008B6D18"/>
    <w:rsid w:val="008C2211"/>
    <w:rsid w:val="008D00B3"/>
    <w:rsid w:val="008D14E8"/>
    <w:rsid w:val="008D6A26"/>
    <w:rsid w:val="008D755D"/>
    <w:rsid w:val="008E0526"/>
    <w:rsid w:val="008E35B5"/>
    <w:rsid w:val="008E4BFD"/>
    <w:rsid w:val="008E52EB"/>
    <w:rsid w:val="008F12C6"/>
    <w:rsid w:val="008F4BE0"/>
    <w:rsid w:val="008F665B"/>
    <w:rsid w:val="008F6B18"/>
    <w:rsid w:val="00902FB8"/>
    <w:rsid w:val="00905003"/>
    <w:rsid w:val="0090635D"/>
    <w:rsid w:val="009107D1"/>
    <w:rsid w:val="0091702D"/>
    <w:rsid w:val="00917321"/>
    <w:rsid w:val="00925B87"/>
    <w:rsid w:val="0092767F"/>
    <w:rsid w:val="00931179"/>
    <w:rsid w:val="00933BCE"/>
    <w:rsid w:val="009358DE"/>
    <w:rsid w:val="00940C2B"/>
    <w:rsid w:val="009440E5"/>
    <w:rsid w:val="00944137"/>
    <w:rsid w:val="00944AE1"/>
    <w:rsid w:val="00946B14"/>
    <w:rsid w:val="009500EF"/>
    <w:rsid w:val="009544EC"/>
    <w:rsid w:val="00957395"/>
    <w:rsid w:val="00960D8D"/>
    <w:rsid w:val="00963570"/>
    <w:rsid w:val="00966247"/>
    <w:rsid w:val="0097667A"/>
    <w:rsid w:val="00980BB6"/>
    <w:rsid w:val="00982224"/>
    <w:rsid w:val="009900E1"/>
    <w:rsid w:val="00994579"/>
    <w:rsid w:val="009955E6"/>
    <w:rsid w:val="00996519"/>
    <w:rsid w:val="009969C4"/>
    <w:rsid w:val="009A0026"/>
    <w:rsid w:val="009A02E3"/>
    <w:rsid w:val="009A10EF"/>
    <w:rsid w:val="009A1262"/>
    <w:rsid w:val="009A69D1"/>
    <w:rsid w:val="009B4A14"/>
    <w:rsid w:val="009B6B57"/>
    <w:rsid w:val="009C48ED"/>
    <w:rsid w:val="009C521B"/>
    <w:rsid w:val="009D12A5"/>
    <w:rsid w:val="009D1505"/>
    <w:rsid w:val="009D5435"/>
    <w:rsid w:val="009D6B1B"/>
    <w:rsid w:val="009E103E"/>
    <w:rsid w:val="009E1BD5"/>
    <w:rsid w:val="009E349D"/>
    <w:rsid w:val="009E373C"/>
    <w:rsid w:val="009E3DBB"/>
    <w:rsid w:val="009F08C5"/>
    <w:rsid w:val="009F3C36"/>
    <w:rsid w:val="009F49B8"/>
    <w:rsid w:val="00A019F5"/>
    <w:rsid w:val="00A01AD4"/>
    <w:rsid w:val="00A07EA0"/>
    <w:rsid w:val="00A15998"/>
    <w:rsid w:val="00A16F9A"/>
    <w:rsid w:val="00A23A12"/>
    <w:rsid w:val="00A3149E"/>
    <w:rsid w:val="00A33D41"/>
    <w:rsid w:val="00A35FF2"/>
    <w:rsid w:val="00A365D6"/>
    <w:rsid w:val="00A413A4"/>
    <w:rsid w:val="00A4142A"/>
    <w:rsid w:val="00A42E54"/>
    <w:rsid w:val="00A459E8"/>
    <w:rsid w:val="00A45FA2"/>
    <w:rsid w:val="00A47465"/>
    <w:rsid w:val="00A50021"/>
    <w:rsid w:val="00A53F50"/>
    <w:rsid w:val="00A6192E"/>
    <w:rsid w:val="00A638A5"/>
    <w:rsid w:val="00A641BB"/>
    <w:rsid w:val="00A66A50"/>
    <w:rsid w:val="00A66D3D"/>
    <w:rsid w:val="00A72491"/>
    <w:rsid w:val="00A72863"/>
    <w:rsid w:val="00A72E73"/>
    <w:rsid w:val="00A761CD"/>
    <w:rsid w:val="00A85014"/>
    <w:rsid w:val="00A95116"/>
    <w:rsid w:val="00A969E2"/>
    <w:rsid w:val="00AB24E7"/>
    <w:rsid w:val="00AB3C28"/>
    <w:rsid w:val="00AB4BBF"/>
    <w:rsid w:val="00AC241A"/>
    <w:rsid w:val="00AD6612"/>
    <w:rsid w:val="00AD6A2C"/>
    <w:rsid w:val="00AE0425"/>
    <w:rsid w:val="00AE1592"/>
    <w:rsid w:val="00AE274E"/>
    <w:rsid w:val="00AE3810"/>
    <w:rsid w:val="00AF1711"/>
    <w:rsid w:val="00AF3F95"/>
    <w:rsid w:val="00AF649C"/>
    <w:rsid w:val="00B018A9"/>
    <w:rsid w:val="00B06CFF"/>
    <w:rsid w:val="00B117DB"/>
    <w:rsid w:val="00B15E7E"/>
    <w:rsid w:val="00B17AE3"/>
    <w:rsid w:val="00B22D1A"/>
    <w:rsid w:val="00B239AB"/>
    <w:rsid w:val="00B3761D"/>
    <w:rsid w:val="00B41D83"/>
    <w:rsid w:val="00B44E37"/>
    <w:rsid w:val="00B46EFE"/>
    <w:rsid w:val="00B4753A"/>
    <w:rsid w:val="00B51BAF"/>
    <w:rsid w:val="00B53353"/>
    <w:rsid w:val="00B54502"/>
    <w:rsid w:val="00B54711"/>
    <w:rsid w:val="00B5516B"/>
    <w:rsid w:val="00B577ED"/>
    <w:rsid w:val="00B614EC"/>
    <w:rsid w:val="00B639A7"/>
    <w:rsid w:val="00B6674B"/>
    <w:rsid w:val="00B71746"/>
    <w:rsid w:val="00B71941"/>
    <w:rsid w:val="00B75343"/>
    <w:rsid w:val="00B755B0"/>
    <w:rsid w:val="00B87714"/>
    <w:rsid w:val="00B9177B"/>
    <w:rsid w:val="00BA08C9"/>
    <w:rsid w:val="00BA1670"/>
    <w:rsid w:val="00BA4312"/>
    <w:rsid w:val="00BA536C"/>
    <w:rsid w:val="00BA5DC2"/>
    <w:rsid w:val="00BA69C3"/>
    <w:rsid w:val="00BB010A"/>
    <w:rsid w:val="00BB3502"/>
    <w:rsid w:val="00BB35D2"/>
    <w:rsid w:val="00BB37F4"/>
    <w:rsid w:val="00BC1128"/>
    <w:rsid w:val="00BC3499"/>
    <w:rsid w:val="00BC45EF"/>
    <w:rsid w:val="00BC4747"/>
    <w:rsid w:val="00BC5889"/>
    <w:rsid w:val="00BC6003"/>
    <w:rsid w:val="00BC6497"/>
    <w:rsid w:val="00BC6A5B"/>
    <w:rsid w:val="00BD1E5C"/>
    <w:rsid w:val="00BD4F0E"/>
    <w:rsid w:val="00BD6910"/>
    <w:rsid w:val="00BD7E66"/>
    <w:rsid w:val="00BE553E"/>
    <w:rsid w:val="00BE680F"/>
    <w:rsid w:val="00BF0282"/>
    <w:rsid w:val="00C02590"/>
    <w:rsid w:val="00C04AEA"/>
    <w:rsid w:val="00C12FF3"/>
    <w:rsid w:val="00C15A16"/>
    <w:rsid w:val="00C210BA"/>
    <w:rsid w:val="00C236B5"/>
    <w:rsid w:val="00C23B12"/>
    <w:rsid w:val="00C253AF"/>
    <w:rsid w:val="00C37529"/>
    <w:rsid w:val="00C404B1"/>
    <w:rsid w:val="00C4242D"/>
    <w:rsid w:val="00C44600"/>
    <w:rsid w:val="00C5046E"/>
    <w:rsid w:val="00C515DB"/>
    <w:rsid w:val="00C520F9"/>
    <w:rsid w:val="00C5299F"/>
    <w:rsid w:val="00C5581A"/>
    <w:rsid w:val="00C5626F"/>
    <w:rsid w:val="00C57BC3"/>
    <w:rsid w:val="00C57D20"/>
    <w:rsid w:val="00C736F3"/>
    <w:rsid w:val="00C74597"/>
    <w:rsid w:val="00C746CA"/>
    <w:rsid w:val="00C75887"/>
    <w:rsid w:val="00C758ED"/>
    <w:rsid w:val="00C77416"/>
    <w:rsid w:val="00C804F5"/>
    <w:rsid w:val="00C8501C"/>
    <w:rsid w:val="00C9096F"/>
    <w:rsid w:val="00C935BE"/>
    <w:rsid w:val="00C95152"/>
    <w:rsid w:val="00C957B1"/>
    <w:rsid w:val="00C95B58"/>
    <w:rsid w:val="00C965BC"/>
    <w:rsid w:val="00C97F77"/>
    <w:rsid w:val="00CA03CA"/>
    <w:rsid w:val="00CA42EE"/>
    <w:rsid w:val="00CA785D"/>
    <w:rsid w:val="00CB0EC9"/>
    <w:rsid w:val="00CB17B5"/>
    <w:rsid w:val="00CB4BD9"/>
    <w:rsid w:val="00CB650E"/>
    <w:rsid w:val="00CC105D"/>
    <w:rsid w:val="00CC3919"/>
    <w:rsid w:val="00CD1DD5"/>
    <w:rsid w:val="00CD5671"/>
    <w:rsid w:val="00CE21BB"/>
    <w:rsid w:val="00CE2553"/>
    <w:rsid w:val="00CE378F"/>
    <w:rsid w:val="00CE4142"/>
    <w:rsid w:val="00CE6BC0"/>
    <w:rsid w:val="00CF1756"/>
    <w:rsid w:val="00D06433"/>
    <w:rsid w:val="00D12C1B"/>
    <w:rsid w:val="00D143A1"/>
    <w:rsid w:val="00D153F3"/>
    <w:rsid w:val="00D16936"/>
    <w:rsid w:val="00D16C38"/>
    <w:rsid w:val="00D16E5F"/>
    <w:rsid w:val="00D21071"/>
    <w:rsid w:val="00D22A12"/>
    <w:rsid w:val="00D23E96"/>
    <w:rsid w:val="00D24A9D"/>
    <w:rsid w:val="00D31EA7"/>
    <w:rsid w:val="00D33F87"/>
    <w:rsid w:val="00D4077E"/>
    <w:rsid w:val="00D4631C"/>
    <w:rsid w:val="00D50413"/>
    <w:rsid w:val="00D5683E"/>
    <w:rsid w:val="00D575B7"/>
    <w:rsid w:val="00D61B2A"/>
    <w:rsid w:val="00D653F0"/>
    <w:rsid w:val="00D664E8"/>
    <w:rsid w:val="00D71773"/>
    <w:rsid w:val="00D745AF"/>
    <w:rsid w:val="00D75C1B"/>
    <w:rsid w:val="00D76EFD"/>
    <w:rsid w:val="00D85FB7"/>
    <w:rsid w:val="00D8644E"/>
    <w:rsid w:val="00D867B5"/>
    <w:rsid w:val="00D878AA"/>
    <w:rsid w:val="00D87E83"/>
    <w:rsid w:val="00D90AE5"/>
    <w:rsid w:val="00D92915"/>
    <w:rsid w:val="00D946F7"/>
    <w:rsid w:val="00DA2094"/>
    <w:rsid w:val="00DA34B3"/>
    <w:rsid w:val="00DA42AB"/>
    <w:rsid w:val="00DA4360"/>
    <w:rsid w:val="00DA5451"/>
    <w:rsid w:val="00DA75AE"/>
    <w:rsid w:val="00DB5541"/>
    <w:rsid w:val="00DB75DB"/>
    <w:rsid w:val="00DC0AD0"/>
    <w:rsid w:val="00DC110B"/>
    <w:rsid w:val="00DC543A"/>
    <w:rsid w:val="00DD6B74"/>
    <w:rsid w:val="00DD732F"/>
    <w:rsid w:val="00DD78FA"/>
    <w:rsid w:val="00DE5C8D"/>
    <w:rsid w:val="00DF0931"/>
    <w:rsid w:val="00DF0F4D"/>
    <w:rsid w:val="00DF3303"/>
    <w:rsid w:val="00DF3D67"/>
    <w:rsid w:val="00DF4123"/>
    <w:rsid w:val="00DF6546"/>
    <w:rsid w:val="00E00A4D"/>
    <w:rsid w:val="00E0558A"/>
    <w:rsid w:val="00E06224"/>
    <w:rsid w:val="00E1160D"/>
    <w:rsid w:val="00E11C8A"/>
    <w:rsid w:val="00E154B4"/>
    <w:rsid w:val="00E15C52"/>
    <w:rsid w:val="00E16189"/>
    <w:rsid w:val="00E209CE"/>
    <w:rsid w:val="00E25223"/>
    <w:rsid w:val="00E26D86"/>
    <w:rsid w:val="00E30486"/>
    <w:rsid w:val="00E32A7E"/>
    <w:rsid w:val="00E41A1A"/>
    <w:rsid w:val="00E504EA"/>
    <w:rsid w:val="00E50AE2"/>
    <w:rsid w:val="00E57DEA"/>
    <w:rsid w:val="00E61FAE"/>
    <w:rsid w:val="00E62503"/>
    <w:rsid w:val="00E62D2B"/>
    <w:rsid w:val="00E639E8"/>
    <w:rsid w:val="00E7203D"/>
    <w:rsid w:val="00E752AD"/>
    <w:rsid w:val="00E7536B"/>
    <w:rsid w:val="00E75784"/>
    <w:rsid w:val="00E762B0"/>
    <w:rsid w:val="00E8456A"/>
    <w:rsid w:val="00E85A36"/>
    <w:rsid w:val="00E86004"/>
    <w:rsid w:val="00E916F4"/>
    <w:rsid w:val="00E95B08"/>
    <w:rsid w:val="00E9646E"/>
    <w:rsid w:val="00EA1DA3"/>
    <w:rsid w:val="00EA383B"/>
    <w:rsid w:val="00EB0619"/>
    <w:rsid w:val="00EB7336"/>
    <w:rsid w:val="00EB7995"/>
    <w:rsid w:val="00EB7F1F"/>
    <w:rsid w:val="00EC77E8"/>
    <w:rsid w:val="00ED4AB4"/>
    <w:rsid w:val="00EE44FD"/>
    <w:rsid w:val="00EF078B"/>
    <w:rsid w:val="00EF0806"/>
    <w:rsid w:val="00EF23CB"/>
    <w:rsid w:val="00F05C64"/>
    <w:rsid w:val="00F06229"/>
    <w:rsid w:val="00F133ED"/>
    <w:rsid w:val="00F220A9"/>
    <w:rsid w:val="00F23352"/>
    <w:rsid w:val="00F31CEB"/>
    <w:rsid w:val="00F36F43"/>
    <w:rsid w:val="00F379BB"/>
    <w:rsid w:val="00F401E6"/>
    <w:rsid w:val="00F40793"/>
    <w:rsid w:val="00F427C1"/>
    <w:rsid w:val="00F5091F"/>
    <w:rsid w:val="00F554B7"/>
    <w:rsid w:val="00F648F0"/>
    <w:rsid w:val="00F65DE1"/>
    <w:rsid w:val="00F75A6D"/>
    <w:rsid w:val="00F760DA"/>
    <w:rsid w:val="00F770F0"/>
    <w:rsid w:val="00F77E41"/>
    <w:rsid w:val="00F80F47"/>
    <w:rsid w:val="00F864FF"/>
    <w:rsid w:val="00F86E40"/>
    <w:rsid w:val="00F9501C"/>
    <w:rsid w:val="00F97B88"/>
    <w:rsid w:val="00FA5349"/>
    <w:rsid w:val="00FA61AA"/>
    <w:rsid w:val="00FB116E"/>
    <w:rsid w:val="00FB2009"/>
    <w:rsid w:val="00FB4AC3"/>
    <w:rsid w:val="00FC0906"/>
    <w:rsid w:val="00FC227F"/>
    <w:rsid w:val="00FC48F0"/>
    <w:rsid w:val="00FC509F"/>
    <w:rsid w:val="00FC70C4"/>
    <w:rsid w:val="00FC794F"/>
    <w:rsid w:val="00FD0418"/>
    <w:rsid w:val="00FD2863"/>
    <w:rsid w:val="00FD2922"/>
    <w:rsid w:val="00FE113A"/>
    <w:rsid w:val="00FE1997"/>
    <w:rsid w:val="00FE2854"/>
    <w:rsid w:val="00FE4512"/>
    <w:rsid w:val="00FF4B82"/>
    <w:rsid w:val="00FF4C60"/>
    <w:rsid w:val="00FF6854"/>
    <w:rsid w:val="03AE3709"/>
    <w:rsid w:val="03E05EDF"/>
    <w:rsid w:val="04CC5D4C"/>
    <w:rsid w:val="08267BAD"/>
    <w:rsid w:val="08474D8B"/>
    <w:rsid w:val="09C76BC9"/>
    <w:rsid w:val="0A945942"/>
    <w:rsid w:val="0BFB98BF"/>
    <w:rsid w:val="0DE16A31"/>
    <w:rsid w:val="0DFC713E"/>
    <w:rsid w:val="0FDF11CA"/>
    <w:rsid w:val="102A755D"/>
    <w:rsid w:val="118E7237"/>
    <w:rsid w:val="123F41AD"/>
    <w:rsid w:val="137D2455"/>
    <w:rsid w:val="146C58E1"/>
    <w:rsid w:val="15D92B0D"/>
    <w:rsid w:val="162FD036"/>
    <w:rsid w:val="17F44F97"/>
    <w:rsid w:val="184F2431"/>
    <w:rsid w:val="1ABB29F4"/>
    <w:rsid w:val="1AFFEC05"/>
    <w:rsid w:val="1BC55DCB"/>
    <w:rsid w:val="1BD23772"/>
    <w:rsid w:val="1DBFC6E7"/>
    <w:rsid w:val="1DDF62BD"/>
    <w:rsid w:val="1EAE58F1"/>
    <w:rsid w:val="1EDF48EE"/>
    <w:rsid w:val="1F7E179C"/>
    <w:rsid w:val="1F9F7E12"/>
    <w:rsid w:val="212E7AAD"/>
    <w:rsid w:val="21E211ED"/>
    <w:rsid w:val="25FD4869"/>
    <w:rsid w:val="29494FEE"/>
    <w:rsid w:val="29F6EF50"/>
    <w:rsid w:val="2AF8625E"/>
    <w:rsid w:val="2B7D5AE4"/>
    <w:rsid w:val="2BA3B08D"/>
    <w:rsid w:val="2C45484A"/>
    <w:rsid w:val="2CEE0B2D"/>
    <w:rsid w:val="2DBE2A91"/>
    <w:rsid w:val="2DD613CD"/>
    <w:rsid w:val="2F6C0812"/>
    <w:rsid w:val="2F7B7CBD"/>
    <w:rsid w:val="2FBE4DC4"/>
    <w:rsid w:val="2FF6625C"/>
    <w:rsid w:val="2FFD3649"/>
    <w:rsid w:val="3061115D"/>
    <w:rsid w:val="3129466C"/>
    <w:rsid w:val="322DFEE8"/>
    <w:rsid w:val="33337191"/>
    <w:rsid w:val="33960C9F"/>
    <w:rsid w:val="33F3FD45"/>
    <w:rsid w:val="36421995"/>
    <w:rsid w:val="367DF1AD"/>
    <w:rsid w:val="36FF2888"/>
    <w:rsid w:val="377CE0B3"/>
    <w:rsid w:val="379C71FD"/>
    <w:rsid w:val="37FDDFF9"/>
    <w:rsid w:val="37FFD5C5"/>
    <w:rsid w:val="39CD1EF6"/>
    <w:rsid w:val="3AA51403"/>
    <w:rsid w:val="3D1C6AA4"/>
    <w:rsid w:val="3D87F6F6"/>
    <w:rsid w:val="3EFEE25D"/>
    <w:rsid w:val="3F7333A6"/>
    <w:rsid w:val="3F7EB0E0"/>
    <w:rsid w:val="3FBB05D9"/>
    <w:rsid w:val="3FFF9B8C"/>
    <w:rsid w:val="41E3F985"/>
    <w:rsid w:val="41F955A3"/>
    <w:rsid w:val="42064168"/>
    <w:rsid w:val="42F821E8"/>
    <w:rsid w:val="44BB64B1"/>
    <w:rsid w:val="45A47BDE"/>
    <w:rsid w:val="47197E2A"/>
    <w:rsid w:val="49320492"/>
    <w:rsid w:val="49D7EFAC"/>
    <w:rsid w:val="4DAF184A"/>
    <w:rsid w:val="4DF97448"/>
    <w:rsid w:val="4E627FD0"/>
    <w:rsid w:val="4FB63C69"/>
    <w:rsid w:val="4FD13DFE"/>
    <w:rsid w:val="4FDE07D4"/>
    <w:rsid w:val="4FDE3B88"/>
    <w:rsid w:val="4FFAD115"/>
    <w:rsid w:val="50E30EC5"/>
    <w:rsid w:val="512977F8"/>
    <w:rsid w:val="524C0B17"/>
    <w:rsid w:val="52AF44DC"/>
    <w:rsid w:val="53F62EE3"/>
    <w:rsid w:val="53FF6D2B"/>
    <w:rsid w:val="54206B02"/>
    <w:rsid w:val="54EB56C0"/>
    <w:rsid w:val="5671683F"/>
    <w:rsid w:val="571F7454"/>
    <w:rsid w:val="57BF8D61"/>
    <w:rsid w:val="57FBDBC8"/>
    <w:rsid w:val="584755EE"/>
    <w:rsid w:val="5A347C4A"/>
    <w:rsid w:val="5ADF20BB"/>
    <w:rsid w:val="5AFA2E29"/>
    <w:rsid w:val="5B997503"/>
    <w:rsid w:val="5BD34DA0"/>
    <w:rsid w:val="5BFF4846"/>
    <w:rsid w:val="5CCFDFCD"/>
    <w:rsid w:val="5DEF3980"/>
    <w:rsid w:val="5DF6BDC8"/>
    <w:rsid w:val="5DF79302"/>
    <w:rsid w:val="5DFF635D"/>
    <w:rsid w:val="5DFF89BD"/>
    <w:rsid w:val="5E2112A1"/>
    <w:rsid w:val="5E3B34A9"/>
    <w:rsid w:val="5E5EDF43"/>
    <w:rsid w:val="5E73263D"/>
    <w:rsid w:val="5EEDF2BF"/>
    <w:rsid w:val="5EF95BAC"/>
    <w:rsid w:val="5EFCFEB0"/>
    <w:rsid w:val="5EFDB66A"/>
    <w:rsid w:val="5EFF244F"/>
    <w:rsid w:val="5F7D49F2"/>
    <w:rsid w:val="5F9C00D9"/>
    <w:rsid w:val="5FBD88B0"/>
    <w:rsid w:val="5FBE60DE"/>
    <w:rsid w:val="5FD14008"/>
    <w:rsid w:val="5FD51F75"/>
    <w:rsid w:val="5FD70905"/>
    <w:rsid w:val="5FE74A0B"/>
    <w:rsid w:val="5FF54A56"/>
    <w:rsid w:val="5FFB639A"/>
    <w:rsid w:val="5FFD5B34"/>
    <w:rsid w:val="5FFE0927"/>
    <w:rsid w:val="5FFE8735"/>
    <w:rsid w:val="61190980"/>
    <w:rsid w:val="61C43D73"/>
    <w:rsid w:val="620B33BB"/>
    <w:rsid w:val="62F6712F"/>
    <w:rsid w:val="667AFDD6"/>
    <w:rsid w:val="66A71582"/>
    <w:rsid w:val="66FF3A42"/>
    <w:rsid w:val="675CA32B"/>
    <w:rsid w:val="677A5C58"/>
    <w:rsid w:val="67CFE4FB"/>
    <w:rsid w:val="67FBB464"/>
    <w:rsid w:val="68F737B3"/>
    <w:rsid w:val="69AFDB71"/>
    <w:rsid w:val="69FFD873"/>
    <w:rsid w:val="6A7DB035"/>
    <w:rsid w:val="6A9A417A"/>
    <w:rsid w:val="6B73369F"/>
    <w:rsid w:val="6BB598A0"/>
    <w:rsid w:val="6BBE57A6"/>
    <w:rsid w:val="6BFCF00E"/>
    <w:rsid w:val="6C1A5EC4"/>
    <w:rsid w:val="6C6951B4"/>
    <w:rsid w:val="6C6FAE43"/>
    <w:rsid w:val="6D3EA8AD"/>
    <w:rsid w:val="6D77140E"/>
    <w:rsid w:val="6DBF11BF"/>
    <w:rsid w:val="6DD36A13"/>
    <w:rsid w:val="6DDCCC1C"/>
    <w:rsid w:val="6E3FBC7E"/>
    <w:rsid w:val="6E7E4EE9"/>
    <w:rsid w:val="6EA31420"/>
    <w:rsid w:val="6EDBA3C5"/>
    <w:rsid w:val="6EEEF382"/>
    <w:rsid w:val="6EFC37C9"/>
    <w:rsid w:val="6EFF0D95"/>
    <w:rsid w:val="6F4E4817"/>
    <w:rsid w:val="6F5DDAB1"/>
    <w:rsid w:val="6F5FAF90"/>
    <w:rsid w:val="6F6E9C6C"/>
    <w:rsid w:val="6F6FAF75"/>
    <w:rsid w:val="6F7F469F"/>
    <w:rsid w:val="6F7FB788"/>
    <w:rsid w:val="6F96F151"/>
    <w:rsid w:val="6FDED598"/>
    <w:rsid w:val="6FED3411"/>
    <w:rsid w:val="71B44622"/>
    <w:rsid w:val="7273409F"/>
    <w:rsid w:val="7365654A"/>
    <w:rsid w:val="73DEA5C6"/>
    <w:rsid w:val="745359FC"/>
    <w:rsid w:val="756B1C14"/>
    <w:rsid w:val="75F6B816"/>
    <w:rsid w:val="76AF72F2"/>
    <w:rsid w:val="76B3F350"/>
    <w:rsid w:val="77DE6BAB"/>
    <w:rsid w:val="77F51A8A"/>
    <w:rsid w:val="77FFCD1C"/>
    <w:rsid w:val="7842674D"/>
    <w:rsid w:val="78957C5C"/>
    <w:rsid w:val="78993363"/>
    <w:rsid w:val="78F9C6AE"/>
    <w:rsid w:val="799F1ADB"/>
    <w:rsid w:val="7A545C91"/>
    <w:rsid w:val="7AD25A10"/>
    <w:rsid w:val="7BAEA570"/>
    <w:rsid w:val="7BAF83E4"/>
    <w:rsid w:val="7BBB53E3"/>
    <w:rsid w:val="7BCE0EEC"/>
    <w:rsid w:val="7BEF9101"/>
    <w:rsid w:val="7BFE435A"/>
    <w:rsid w:val="7C2B1080"/>
    <w:rsid w:val="7CF73891"/>
    <w:rsid w:val="7CF769E1"/>
    <w:rsid w:val="7CFF79F0"/>
    <w:rsid w:val="7D5FFB8A"/>
    <w:rsid w:val="7D7F18EE"/>
    <w:rsid w:val="7D7FE455"/>
    <w:rsid w:val="7D8C598B"/>
    <w:rsid w:val="7DB710BD"/>
    <w:rsid w:val="7DBB55A6"/>
    <w:rsid w:val="7DDCEA80"/>
    <w:rsid w:val="7DED5883"/>
    <w:rsid w:val="7DF3105C"/>
    <w:rsid w:val="7DFB5729"/>
    <w:rsid w:val="7DFF3292"/>
    <w:rsid w:val="7DFF9289"/>
    <w:rsid w:val="7E7F8F66"/>
    <w:rsid w:val="7E7FA668"/>
    <w:rsid w:val="7EA65A4C"/>
    <w:rsid w:val="7EB3632B"/>
    <w:rsid w:val="7EBE6B35"/>
    <w:rsid w:val="7EE7D54E"/>
    <w:rsid w:val="7EFD6B37"/>
    <w:rsid w:val="7EFF31E2"/>
    <w:rsid w:val="7EFF56EF"/>
    <w:rsid w:val="7F1B44B8"/>
    <w:rsid w:val="7F1B6C53"/>
    <w:rsid w:val="7F234DA6"/>
    <w:rsid w:val="7F2A12D5"/>
    <w:rsid w:val="7F738363"/>
    <w:rsid w:val="7F7FAF5B"/>
    <w:rsid w:val="7FA7973C"/>
    <w:rsid w:val="7FB588CD"/>
    <w:rsid w:val="7FB702CE"/>
    <w:rsid w:val="7FB7C320"/>
    <w:rsid w:val="7FBAF597"/>
    <w:rsid w:val="7FBFAB37"/>
    <w:rsid w:val="7FC3120C"/>
    <w:rsid w:val="7FD649D1"/>
    <w:rsid w:val="7FDBFA6F"/>
    <w:rsid w:val="7FDEEB24"/>
    <w:rsid w:val="7FED39A2"/>
    <w:rsid w:val="7FEF12D8"/>
    <w:rsid w:val="7FEF2245"/>
    <w:rsid w:val="7FF32DE0"/>
    <w:rsid w:val="7FF5BB5F"/>
    <w:rsid w:val="7FFAAB8A"/>
    <w:rsid w:val="7FFB3326"/>
    <w:rsid w:val="7FFBD098"/>
    <w:rsid w:val="7FFD0F01"/>
    <w:rsid w:val="7FFDE4CA"/>
    <w:rsid w:val="7FFE2011"/>
    <w:rsid w:val="7FFF3905"/>
    <w:rsid w:val="928F7660"/>
    <w:rsid w:val="93756105"/>
    <w:rsid w:val="97656592"/>
    <w:rsid w:val="999FD129"/>
    <w:rsid w:val="9CE3913D"/>
    <w:rsid w:val="9D6FD37F"/>
    <w:rsid w:val="9E55A34D"/>
    <w:rsid w:val="9F6F6286"/>
    <w:rsid w:val="9FD35421"/>
    <w:rsid w:val="9FEFA1B7"/>
    <w:rsid w:val="A077E715"/>
    <w:rsid w:val="A75B282B"/>
    <w:rsid w:val="A7FFE4C6"/>
    <w:rsid w:val="AD7F88DF"/>
    <w:rsid w:val="ADCE372E"/>
    <w:rsid w:val="ADFF8269"/>
    <w:rsid w:val="AEB758B4"/>
    <w:rsid w:val="AEDFA122"/>
    <w:rsid w:val="AF67B3EE"/>
    <w:rsid w:val="AF7F2CE4"/>
    <w:rsid w:val="B1E8F311"/>
    <w:rsid w:val="B37E4455"/>
    <w:rsid w:val="B3B14C6E"/>
    <w:rsid w:val="B4DEB8F7"/>
    <w:rsid w:val="B5F7D7C0"/>
    <w:rsid w:val="B7BB967F"/>
    <w:rsid w:val="B7FF68B1"/>
    <w:rsid w:val="BB97418F"/>
    <w:rsid w:val="BD3E3AFD"/>
    <w:rsid w:val="BDC7BA70"/>
    <w:rsid w:val="BE43183E"/>
    <w:rsid w:val="BF757D84"/>
    <w:rsid w:val="BF9955A4"/>
    <w:rsid w:val="BFD64954"/>
    <w:rsid w:val="BFF78912"/>
    <w:rsid w:val="BFF8FD7D"/>
    <w:rsid w:val="BFFA03C1"/>
    <w:rsid w:val="BFFD3450"/>
    <w:rsid w:val="BFFF4BAE"/>
    <w:rsid w:val="BFFFF3FB"/>
    <w:rsid w:val="C36C873C"/>
    <w:rsid w:val="CB3A04D1"/>
    <w:rsid w:val="CB7B15FE"/>
    <w:rsid w:val="CBFF01E8"/>
    <w:rsid w:val="CFEBC12C"/>
    <w:rsid w:val="D36B48B0"/>
    <w:rsid w:val="D3AF3455"/>
    <w:rsid w:val="D5D5E9AD"/>
    <w:rsid w:val="D5EFCFAF"/>
    <w:rsid w:val="D7AF23C1"/>
    <w:rsid w:val="D93A59C8"/>
    <w:rsid w:val="DBDEB485"/>
    <w:rsid w:val="DC880A92"/>
    <w:rsid w:val="DDB3C653"/>
    <w:rsid w:val="DDBCFCA5"/>
    <w:rsid w:val="DEB7F766"/>
    <w:rsid w:val="DEBF555A"/>
    <w:rsid w:val="DEEA5EB7"/>
    <w:rsid w:val="DF6FD428"/>
    <w:rsid w:val="DF7D003A"/>
    <w:rsid w:val="DF7F94EF"/>
    <w:rsid w:val="DFB76B56"/>
    <w:rsid w:val="DFBA0E7A"/>
    <w:rsid w:val="DFBF97EC"/>
    <w:rsid w:val="DFDF0EBD"/>
    <w:rsid w:val="DFDF794C"/>
    <w:rsid w:val="DFE17A42"/>
    <w:rsid w:val="DFEF1AFE"/>
    <w:rsid w:val="DFFD9FE5"/>
    <w:rsid w:val="DFFE1CFB"/>
    <w:rsid w:val="DFFF6AE2"/>
    <w:rsid w:val="E6EF0DF4"/>
    <w:rsid w:val="E75F8E49"/>
    <w:rsid w:val="E76C5A75"/>
    <w:rsid w:val="E9F7BEC0"/>
    <w:rsid w:val="EB7E9BE9"/>
    <w:rsid w:val="EBAD648B"/>
    <w:rsid w:val="EBFF0A42"/>
    <w:rsid w:val="EDB52CDD"/>
    <w:rsid w:val="EDBE19ED"/>
    <w:rsid w:val="EDFE070F"/>
    <w:rsid w:val="EEDD423F"/>
    <w:rsid w:val="EEF3306C"/>
    <w:rsid w:val="EF5D52BF"/>
    <w:rsid w:val="EF6EB666"/>
    <w:rsid w:val="EF75AE26"/>
    <w:rsid w:val="EF7ABA16"/>
    <w:rsid w:val="EF7EDF99"/>
    <w:rsid w:val="EFAF22FA"/>
    <w:rsid w:val="EFEF7217"/>
    <w:rsid w:val="EFF51A43"/>
    <w:rsid w:val="EFFE4EA5"/>
    <w:rsid w:val="EFFF185E"/>
    <w:rsid w:val="F3766247"/>
    <w:rsid w:val="F3F9AB4C"/>
    <w:rsid w:val="F4DE037C"/>
    <w:rsid w:val="F52349AF"/>
    <w:rsid w:val="F5EE4FB4"/>
    <w:rsid w:val="F5F34BF9"/>
    <w:rsid w:val="F6EDF9A3"/>
    <w:rsid w:val="F7BF3C0B"/>
    <w:rsid w:val="F7DBCDF3"/>
    <w:rsid w:val="F7EF0348"/>
    <w:rsid w:val="F7FA54B5"/>
    <w:rsid w:val="F8D2A960"/>
    <w:rsid w:val="F8E705E7"/>
    <w:rsid w:val="F8FFECC7"/>
    <w:rsid w:val="F9BE0066"/>
    <w:rsid w:val="F9F456C4"/>
    <w:rsid w:val="F9F56820"/>
    <w:rsid w:val="F9FF072F"/>
    <w:rsid w:val="FA7F5365"/>
    <w:rsid w:val="FAF61671"/>
    <w:rsid w:val="FAFB189E"/>
    <w:rsid w:val="FB7F1C7E"/>
    <w:rsid w:val="FBEDE9B4"/>
    <w:rsid w:val="FBF57E70"/>
    <w:rsid w:val="FBF5E322"/>
    <w:rsid w:val="FBF71854"/>
    <w:rsid w:val="FBFD1E29"/>
    <w:rsid w:val="FBFDDA9C"/>
    <w:rsid w:val="FC7BFE50"/>
    <w:rsid w:val="FD36089E"/>
    <w:rsid w:val="FD7B924B"/>
    <w:rsid w:val="FDAB2038"/>
    <w:rsid w:val="FDBAF3EE"/>
    <w:rsid w:val="FDF75D98"/>
    <w:rsid w:val="FDF9B76A"/>
    <w:rsid w:val="FDFB0464"/>
    <w:rsid w:val="FDFE742D"/>
    <w:rsid w:val="FE3B72DA"/>
    <w:rsid w:val="FE574989"/>
    <w:rsid w:val="FE794E1E"/>
    <w:rsid w:val="FEB44EB9"/>
    <w:rsid w:val="FEBD595F"/>
    <w:rsid w:val="FECECE12"/>
    <w:rsid w:val="FEF458E2"/>
    <w:rsid w:val="FEFBBFC1"/>
    <w:rsid w:val="FEFEDCB9"/>
    <w:rsid w:val="FEFFCA28"/>
    <w:rsid w:val="FF291C53"/>
    <w:rsid w:val="FF5FB0D8"/>
    <w:rsid w:val="FF6FA544"/>
    <w:rsid w:val="FF7FFD18"/>
    <w:rsid w:val="FF939248"/>
    <w:rsid w:val="FF9B8334"/>
    <w:rsid w:val="FFBD1A34"/>
    <w:rsid w:val="FFBF7BEB"/>
    <w:rsid w:val="FFD71E71"/>
    <w:rsid w:val="FFF178DD"/>
    <w:rsid w:val="FFF726C8"/>
    <w:rsid w:val="FFF8866C"/>
    <w:rsid w:val="FFFC5261"/>
    <w:rsid w:val="FFFC5A11"/>
    <w:rsid w:val="FFFD340C"/>
    <w:rsid w:val="FFFE707F"/>
    <w:rsid w:val="FFFEBB00"/>
    <w:rsid w:val="FFFF8206"/>
    <w:rsid w:val="FFFFA8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qFormat="1" w:uiPriority="99" w:semiHidden="0"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qFormat="1" w:uiPriority="99"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9"/>
    <w:qFormat/>
    <w:uiPriority w:val="9"/>
    <w:pPr>
      <w:spacing w:line="640" w:lineRule="exact"/>
      <w:jc w:val="center"/>
      <w:outlineLvl w:val="0"/>
    </w:pPr>
    <w:rPr>
      <w:rFonts w:ascii="方正小标宋简体" w:hAnsi="方正小标宋简体" w:eastAsia="方正小标宋简体"/>
      <w:b/>
      <w:bCs/>
      <w:sz w:val="44"/>
      <w:szCs w:val="44"/>
    </w:rPr>
  </w:style>
  <w:style w:type="paragraph" w:styleId="3">
    <w:name w:val="heading 2"/>
    <w:basedOn w:val="1"/>
    <w:next w:val="1"/>
    <w:link w:val="40"/>
    <w:unhideWhenUsed/>
    <w:qFormat/>
    <w:uiPriority w:val="9"/>
    <w:pPr>
      <w:spacing w:line="560" w:lineRule="exact"/>
      <w:ind w:firstLine="640" w:firstLineChars="200"/>
      <w:jc w:val="left"/>
      <w:outlineLvl w:val="1"/>
    </w:pPr>
    <w:rPr>
      <w:rFonts w:ascii="黑体" w:hAnsi="黑体" w:eastAsia="黑体"/>
      <w:sz w:val="32"/>
      <w:szCs w:val="32"/>
    </w:rPr>
  </w:style>
  <w:style w:type="paragraph" w:styleId="4">
    <w:name w:val="heading 3"/>
    <w:basedOn w:val="1"/>
    <w:next w:val="1"/>
    <w:link w:val="48"/>
    <w:unhideWhenUsed/>
    <w:qFormat/>
    <w:uiPriority w:val="9"/>
    <w:pPr>
      <w:keepNext/>
      <w:widowControl/>
      <w:spacing w:before="240" w:after="60"/>
      <w:jc w:val="left"/>
      <w:outlineLvl w:val="2"/>
    </w:pPr>
    <w:rPr>
      <w:rFonts w:ascii="等线 Light" w:hAnsi="等线 Light" w:eastAsia="等线 Light" w:cs="Times New Roman"/>
      <w:b/>
      <w:bCs/>
      <w:kern w:val="0"/>
      <w:sz w:val="26"/>
      <w:szCs w:val="26"/>
    </w:rPr>
  </w:style>
  <w:style w:type="paragraph" w:styleId="5">
    <w:name w:val="heading 4"/>
    <w:basedOn w:val="1"/>
    <w:next w:val="1"/>
    <w:link w:val="49"/>
    <w:unhideWhenUsed/>
    <w:qFormat/>
    <w:uiPriority w:val="9"/>
    <w:pPr>
      <w:keepNext/>
      <w:widowControl/>
      <w:spacing w:before="240" w:after="60"/>
      <w:jc w:val="left"/>
      <w:outlineLvl w:val="3"/>
    </w:pPr>
    <w:rPr>
      <w:rFonts w:ascii="等线" w:hAnsi="等线" w:eastAsia="等线" w:cs="Times New Roman"/>
      <w:b/>
      <w:bCs/>
      <w:kern w:val="0"/>
      <w:sz w:val="28"/>
      <w:szCs w:val="28"/>
    </w:rPr>
  </w:style>
  <w:style w:type="paragraph" w:styleId="6">
    <w:name w:val="heading 5"/>
    <w:basedOn w:val="1"/>
    <w:next w:val="1"/>
    <w:link w:val="50"/>
    <w:unhideWhenUsed/>
    <w:qFormat/>
    <w:uiPriority w:val="9"/>
    <w:pPr>
      <w:widowControl/>
      <w:spacing w:before="240" w:after="60"/>
      <w:jc w:val="left"/>
      <w:outlineLvl w:val="4"/>
    </w:pPr>
    <w:rPr>
      <w:rFonts w:ascii="等线" w:hAnsi="等线" w:eastAsia="等线" w:cs="Times New Roman"/>
      <w:b/>
      <w:bCs/>
      <w:i/>
      <w:iCs/>
      <w:kern w:val="0"/>
      <w:sz w:val="26"/>
      <w:szCs w:val="26"/>
    </w:rPr>
  </w:style>
  <w:style w:type="paragraph" w:styleId="7">
    <w:name w:val="heading 6"/>
    <w:basedOn w:val="1"/>
    <w:next w:val="1"/>
    <w:link w:val="51"/>
    <w:unhideWhenUsed/>
    <w:qFormat/>
    <w:uiPriority w:val="9"/>
    <w:pPr>
      <w:widowControl/>
      <w:spacing w:before="240" w:after="60"/>
      <w:jc w:val="left"/>
      <w:outlineLvl w:val="5"/>
    </w:pPr>
    <w:rPr>
      <w:rFonts w:ascii="等线" w:hAnsi="等线" w:eastAsia="等线" w:cs="Times New Roman"/>
      <w:b/>
      <w:bCs/>
      <w:kern w:val="0"/>
      <w:sz w:val="22"/>
    </w:rPr>
  </w:style>
  <w:style w:type="paragraph" w:styleId="8">
    <w:name w:val="heading 7"/>
    <w:basedOn w:val="1"/>
    <w:next w:val="1"/>
    <w:link w:val="52"/>
    <w:unhideWhenUsed/>
    <w:qFormat/>
    <w:uiPriority w:val="9"/>
    <w:pPr>
      <w:widowControl/>
      <w:spacing w:before="240" w:after="60"/>
      <w:jc w:val="left"/>
      <w:outlineLvl w:val="6"/>
    </w:pPr>
    <w:rPr>
      <w:rFonts w:ascii="等线" w:hAnsi="等线" w:eastAsia="等线" w:cs="Times New Roman"/>
      <w:kern w:val="0"/>
      <w:sz w:val="24"/>
      <w:szCs w:val="24"/>
    </w:rPr>
  </w:style>
  <w:style w:type="paragraph" w:styleId="9">
    <w:name w:val="heading 8"/>
    <w:basedOn w:val="1"/>
    <w:next w:val="1"/>
    <w:link w:val="53"/>
    <w:unhideWhenUsed/>
    <w:qFormat/>
    <w:uiPriority w:val="9"/>
    <w:pPr>
      <w:widowControl/>
      <w:spacing w:before="240" w:after="60"/>
      <w:jc w:val="left"/>
      <w:outlineLvl w:val="7"/>
    </w:pPr>
    <w:rPr>
      <w:rFonts w:ascii="等线" w:hAnsi="等线" w:eastAsia="等线" w:cs="Times New Roman"/>
      <w:i/>
      <w:iCs/>
      <w:kern w:val="0"/>
      <w:sz w:val="24"/>
      <w:szCs w:val="24"/>
    </w:rPr>
  </w:style>
  <w:style w:type="paragraph" w:styleId="10">
    <w:name w:val="heading 9"/>
    <w:basedOn w:val="1"/>
    <w:next w:val="1"/>
    <w:link w:val="54"/>
    <w:unhideWhenUsed/>
    <w:qFormat/>
    <w:uiPriority w:val="9"/>
    <w:pPr>
      <w:widowControl/>
      <w:spacing w:before="240" w:after="60"/>
      <w:jc w:val="left"/>
      <w:outlineLvl w:val="8"/>
    </w:pPr>
    <w:rPr>
      <w:rFonts w:ascii="等线 Light" w:hAnsi="等线 Light" w:eastAsia="等线 Light" w:cs="Times New Roman"/>
      <w:kern w:val="0"/>
      <w:sz w:val="22"/>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ind w:left="2520" w:leftChars="1200"/>
    </w:pPr>
  </w:style>
  <w:style w:type="paragraph" w:styleId="12">
    <w:name w:val="List Bullet"/>
    <w:basedOn w:val="1"/>
    <w:unhideWhenUsed/>
    <w:qFormat/>
    <w:uiPriority w:val="99"/>
    <w:pPr>
      <w:contextualSpacing/>
    </w:pPr>
  </w:style>
  <w:style w:type="paragraph" w:styleId="13">
    <w:name w:val="annotation text"/>
    <w:basedOn w:val="1"/>
    <w:link w:val="41"/>
    <w:unhideWhenUsed/>
    <w:qFormat/>
    <w:uiPriority w:val="99"/>
    <w:pPr>
      <w:jc w:val="left"/>
    </w:pPr>
    <w:rPr>
      <w:rFonts w:ascii="Calibri" w:hAnsi="Calibri" w:eastAsia="宋体" w:cs="Times New Roman"/>
    </w:rPr>
  </w:style>
  <w:style w:type="paragraph" w:styleId="14">
    <w:name w:val="Body Text"/>
    <w:basedOn w:val="1"/>
    <w:next w:val="15"/>
    <w:link w:val="55"/>
    <w:qFormat/>
    <w:uiPriority w:val="0"/>
    <w:pPr>
      <w:spacing w:after="120"/>
    </w:pPr>
    <w:rPr>
      <w:rFonts w:ascii="等线" w:hAnsi="等线" w:eastAsia="等线" w:cs="Times New Roman"/>
      <w:szCs w:val="24"/>
    </w:rPr>
  </w:style>
  <w:style w:type="paragraph" w:styleId="15">
    <w:name w:val="Title"/>
    <w:basedOn w:val="1"/>
    <w:next w:val="1"/>
    <w:link w:val="56"/>
    <w:qFormat/>
    <w:uiPriority w:val="10"/>
    <w:pPr>
      <w:widowControl/>
      <w:spacing w:before="240" w:after="60"/>
      <w:jc w:val="center"/>
      <w:outlineLvl w:val="0"/>
    </w:pPr>
    <w:rPr>
      <w:rFonts w:ascii="等线 Light" w:hAnsi="等线 Light" w:eastAsia="等线 Light" w:cs="Times New Roman"/>
      <w:b/>
      <w:bCs/>
      <w:kern w:val="28"/>
      <w:sz w:val="32"/>
      <w:szCs w:val="32"/>
    </w:rPr>
  </w:style>
  <w:style w:type="paragraph" w:styleId="16">
    <w:name w:val="toc 5"/>
    <w:basedOn w:val="1"/>
    <w:next w:val="1"/>
    <w:unhideWhenUsed/>
    <w:qFormat/>
    <w:uiPriority w:val="39"/>
    <w:pPr>
      <w:ind w:left="1680" w:leftChars="800"/>
    </w:pPr>
  </w:style>
  <w:style w:type="paragraph" w:styleId="17">
    <w:name w:val="toc 3"/>
    <w:basedOn w:val="1"/>
    <w:next w:val="1"/>
    <w:unhideWhenUsed/>
    <w:qFormat/>
    <w:uiPriority w:val="39"/>
    <w:pPr>
      <w:widowControl/>
      <w:spacing w:after="100" w:line="259" w:lineRule="auto"/>
      <w:ind w:left="440"/>
      <w:jc w:val="left"/>
    </w:pPr>
    <w:rPr>
      <w:rFonts w:cs="Times New Roman"/>
      <w:kern w:val="0"/>
      <w:sz w:val="22"/>
    </w:rPr>
  </w:style>
  <w:style w:type="paragraph" w:styleId="18">
    <w:name w:val="toc 8"/>
    <w:basedOn w:val="1"/>
    <w:next w:val="1"/>
    <w:unhideWhenUsed/>
    <w:qFormat/>
    <w:uiPriority w:val="39"/>
    <w:pPr>
      <w:ind w:left="2940" w:leftChars="1400"/>
    </w:pPr>
  </w:style>
  <w:style w:type="paragraph" w:styleId="19">
    <w:name w:val="Balloon Text"/>
    <w:basedOn w:val="1"/>
    <w:link w:val="42"/>
    <w:unhideWhenUsed/>
    <w:qFormat/>
    <w:uiPriority w:val="99"/>
    <w:rPr>
      <w:sz w:val="18"/>
      <w:szCs w:val="18"/>
    </w:rPr>
  </w:style>
  <w:style w:type="paragraph" w:styleId="20">
    <w:name w:val="footer"/>
    <w:basedOn w:val="1"/>
    <w:link w:val="38"/>
    <w:unhideWhenUsed/>
    <w:qFormat/>
    <w:uiPriority w:val="99"/>
    <w:pPr>
      <w:tabs>
        <w:tab w:val="center" w:pos="4153"/>
        <w:tab w:val="right" w:pos="8306"/>
      </w:tabs>
      <w:snapToGrid w:val="0"/>
      <w:jc w:val="left"/>
    </w:pPr>
    <w:rPr>
      <w:sz w:val="18"/>
      <w:szCs w:val="18"/>
    </w:rPr>
  </w:style>
  <w:style w:type="paragraph" w:styleId="21">
    <w:name w:val="header"/>
    <w:basedOn w:val="1"/>
    <w:link w:val="37"/>
    <w:unhideWhenUsed/>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1"/>
    <w:next w:val="1"/>
    <w:unhideWhenUsed/>
    <w:qFormat/>
    <w:uiPriority w:val="39"/>
    <w:pPr>
      <w:tabs>
        <w:tab w:val="right" w:leader="dot" w:pos="8296"/>
      </w:tabs>
    </w:pPr>
    <w:rPr>
      <w:rFonts w:ascii="黑体" w:hAnsi="黑体" w:eastAsia="黑体"/>
      <w:sz w:val="24"/>
      <w:szCs w:val="24"/>
    </w:rPr>
  </w:style>
  <w:style w:type="paragraph" w:styleId="23">
    <w:name w:val="toc 4"/>
    <w:basedOn w:val="1"/>
    <w:next w:val="1"/>
    <w:unhideWhenUsed/>
    <w:qFormat/>
    <w:uiPriority w:val="39"/>
    <w:pPr>
      <w:ind w:left="1260" w:leftChars="600"/>
    </w:pPr>
  </w:style>
  <w:style w:type="paragraph" w:styleId="24">
    <w:name w:val="Subtitle"/>
    <w:basedOn w:val="1"/>
    <w:next w:val="1"/>
    <w:link w:val="43"/>
    <w:qFormat/>
    <w:uiPriority w:val="11"/>
    <w:pPr>
      <w:spacing w:before="240" w:after="60" w:line="312" w:lineRule="auto"/>
      <w:jc w:val="center"/>
      <w:outlineLvl w:val="1"/>
    </w:pPr>
    <w:rPr>
      <w:rFonts w:ascii="Cambria" w:hAnsi="Cambria"/>
      <w:b/>
      <w:bCs/>
      <w:kern w:val="28"/>
      <w:sz w:val="32"/>
      <w:szCs w:val="32"/>
    </w:rPr>
  </w:style>
  <w:style w:type="paragraph" w:styleId="25">
    <w:name w:val="toc 6"/>
    <w:basedOn w:val="1"/>
    <w:next w:val="1"/>
    <w:unhideWhenUsed/>
    <w:qFormat/>
    <w:uiPriority w:val="39"/>
    <w:pPr>
      <w:ind w:left="2100" w:leftChars="1000"/>
    </w:pPr>
  </w:style>
  <w:style w:type="paragraph" w:styleId="26">
    <w:name w:val="toc 2"/>
    <w:basedOn w:val="1"/>
    <w:next w:val="1"/>
    <w:qFormat/>
    <w:uiPriority w:val="39"/>
    <w:pPr>
      <w:ind w:left="200" w:leftChars="200"/>
    </w:pPr>
    <w:rPr>
      <w:rFonts w:ascii="Calibri" w:hAnsi="Calibri" w:eastAsia="宋体" w:cs="Times New Roman"/>
    </w:rPr>
  </w:style>
  <w:style w:type="paragraph" w:styleId="27">
    <w:name w:val="toc 9"/>
    <w:basedOn w:val="1"/>
    <w:next w:val="1"/>
    <w:unhideWhenUsed/>
    <w:qFormat/>
    <w:uiPriority w:val="39"/>
    <w:pPr>
      <w:ind w:left="3360" w:leftChars="1600"/>
    </w:pPr>
  </w:style>
  <w:style w:type="paragraph" w:styleId="28">
    <w:name w:val="HTML Preformatted"/>
    <w:basedOn w:val="1"/>
    <w:link w:val="44"/>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paragraph" w:styleId="29">
    <w:name w:val="Normal (Web)"/>
    <w:basedOn w:val="1"/>
    <w:qFormat/>
    <w:uiPriority w:val="99"/>
    <w:pPr>
      <w:spacing w:before="100" w:beforeAutospacing="1" w:after="100" w:afterAutospacing="1"/>
      <w:jc w:val="left"/>
    </w:pPr>
    <w:rPr>
      <w:rFonts w:ascii="Calibri" w:hAnsi="Calibri" w:eastAsia="宋体" w:cs="Times New Roman"/>
      <w:kern w:val="0"/>
      <w:sz w:val="24"/>
    </w:rPr>
  </w:style>
  <w:style w:type="paragraph" w:styleId="30">
    <w:name w:val="annotation subject"/>
    <w:basedOn w:val="13"/>
    <w:next w:val="13"/>
    <w:link w:val="45"/>
    <w:unhideWhenUsed/>
    <w:qFormat/>
    <w:uiPriority w:val="99"/>
    <w:rPr>
      <w:rFonts w:asciiTheme="minorHAnsi" w:hAnsiTheme="minorHAnsi" w:eastAsiaTheme="minorEastAsia" w:cstheme="minorBidi"/>
      <w:b/>
      <w:bCs/>
    </w:rPr>
  </w:style>
  <w:style w:type="table" w:styleId="32">
    <w:name w:val="Table Grid"/>
    <w:basedOn w:val="3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line number"/>
    <w:basedOn w:val="33"/>
    <w:unhideWhenUsed/>
    <w:qFormat/>
    <w:uiPriority w:val="99"/>
  </w:style>
  <w:style w:type="character" w:styleId="35">
    <w:name w:val="Hyperlink"/>
    <w:basedOn w:val="33"/>
    <w:unhideWhenUsed/>
    <w:qFormat/>
    <w:uiPriority w:val="99"/>
    <w:rPr>
      <w:color w:val="0563C1" w:themeColor="hyperlink"/>
      <w:u w:val="single"/>
      <w14:textFill>
        <w14:solidFill>
          <w14:schemeClr w14:val="hlink"/>
        </w14:solidFill>
      </w14:textFill>
    </w:rPr>
  </w:style>
  <w:style w:type="character" w:styleId="36">
    <w:name w:val="annotation reference"/>
    <w:basedOn w:val="33"/>
    <w:unhideWhenUsed/>
    <w:qFormat/>
    <w:uiPriority w:val="99"/>
    <w:rPr>
      <w:sz w:val="21"/>
      <w:szCs w:val="21"/>
    </w:rPr>
  </w:style>
  <w:style w:type="character" w:customStyle="1" w:styleId="37">
    <w:name w:val="页眉 Char"/>
    <w:basedOn w:val="33"/>
    <w:link w:val="21"/>
    <w:qFormat/>
    <w:uiPriority w:val="0"/>
    <w:rPr>
      <w:sz w:val="18"/>
      <w:szCs w:val="18"/>
    </w:rPr>
  </w:style>
  <w:style w:type="character" w:customStyle="1" w:styleId="38">
    <w:name w:val="页脚 Char"/>
    <w:basedOn w:val="33"/>
    <w:link w:val="20"/>
    <w:qFormat/>
    <w:uiPriority w:val="99"/>
    <w:rPr>
      <w:sz w:val="18"/>
      <w:szCs w:val="18"/>
    </w:rPr>
  </w:style>
  <w:style w:type="character" w:customStyle="1" w:styleId="39">
    <w:name w:val="标题 1 Char"/>
    <w:basedOn w:val="33"/>
    <w:link w:val="2"/>
    <w:qFormat/>
    <w:uiPriority w:val="9"/>
    <w:rPr>
      <w:rFonts w:ascii="方正小标宋简体" w:hAnsi="方正小标宋简体" w:eastAsia="方正小标宋简体"/>
      <w:b/>
      <w:bCs/>
      <w:sz w:val="44"/>
      <w:szCs w:val="44"/>
    </w:rPr>
  </w:style>
  <w:style w:type="character" w:customStyle="1" w:styleId="40">
    <w:name w:val="标题 2 Char"/>
    <w:basedOn w:val="33"/>
    <w:link w:val="3"/>
    <w:qFormat/>
    <w:uiPriority w:val="9"/>
    <w:rPr>
      <w:rFonts w:ascii="黑体" w:hAnsi="黑体" w:eastAsia="黑体"/>
      <w:sz w:val="32"/>
      <w:szCs w:val="32"/>
    </w:rPr>
  </w:style>
  <w:style w:type="character" w:customStyle="1" w:styleId="41">
    <w:name w:val="批注文字 Char"/>
    <w:basedOn w:val="33"/>
    <w:link w:val="13"/>
    <w:qFormat/>
    <w:uiPriority w:val="99"/>
    <w:rPr>
      <w:rFonts w:ascii="Calibri" w:hAnsi="Calibri" w:eastAsia="宋体" w:cs="Times New Roman"/>
    </w:rPr>
  </w:style>
  <w:style w:type="character" w:customStyle="1" w:styleId="42">
    <w:name w:val="批注框文本 Char"/>
    <w:basedOn w:val="33"/>
    <w:link w:val="19"/>
    <w:semiHidden/>
    <w:qFormat/>
    <w:uiPriority w:val="99"/>
    <w:rPr>
      <w:sz w:val="18"/>
      <w:szCs w:val="18"/>
    </w:rPr>
  </w:style>
  <w:style w:type="character" w:customStyle="1" w:styleId="43">
    <w:name w:val="副标题 Char"/>
    <w:basedOn w:val="33"/>
    <w:link w:val="24"/>
    <w:qFormat/>
    <w:uiPriority w:val="11"/>
    <w:rPr>
      <w:rFonts w:ascii="Cambria" w:hAnsi="Cambria"/>
      <w:b/>
      <w:bCs/>
      <w:kern w:val="28"/>
      <w:sz w:val="32"/>
      <w:szCs w:val="32"/>
    </w:rPr>
  </w:style>
  <w:style w:type="character" w:customStyle="1" w:styleId="44">
    <w:name w:val="HTML 预设格式 Char"/>
    <w:basedOn w:val="33"/>
    <w:link w:val="28"/>
    <w:qFormat/>
    <w:uiPriority w:val="0"/>
    <w:rPr>
      <w:rFonts w:ascii="宋体" w:hAnsi="宋体" w:eastAsia="宋体" w:cs="Times New Roman"/>
      <w:kern w:val="0"/>
      <w:sz w:val="24"/>
      <w:szCs w:val="24"/>
    </w:rPr>
  </w:style>
  <w:style w:type="character" w:customStyle="1" w:styleId="45">
    <w:name w:val="批注主题 Char"/>
    <w:basedOn w:val="41"/>
    <w:link w:val="30"/>
    <w:semiHidden/>
    <w:qFormat/>
    <w:uiPriority w:val="99"/>
    <w:rPr>
      <w:rFonts w:ascii="Calibri" w:hAnsi="Calibri" w:eastAsia="宋体" w:cs="Times New Roman"/>
      <w:b/>
      <w:bCs/>
    </w:rPr>
  </w:style>
  <w:style w:type="paragraph" w:customStyle="1" w:styleId="46">
    <w:name w:val="方正二号"/>
    <w:basedOn w:val="3"/>
    <w:link w:val="47"/>
    <w:qFormat/>
    <w:uiPriority w:val="0"/>
    <w:pPr>
      <w:ind w:left="880" w:hanging="880" w:hangingChars="200"/>
    </w:pPr>
    <w:rPr>
      <w:rFonts w:ascii="方正小标宋简体" w:hAnsi="方正小标宋简体" w:eastAsia="方正小标宋简体" w:cs="方正小标宋简体"/>
      <w:bCs/>
      <w:sz w:val="44"/>
      <w:szCs w:val="44"/>
    </w:rPr>
  </w:style>
  <w:style w:type="character" w:customStyle="1" w:styleId="47">
    <w:name w:val="方正二号 字符"/>
    <w:basedOn w:val="40"/>
    <w:link w:val="46"/>
    <w:qFormat/>
    <w:uiPriority w:val="0"/>
    <w:rPr>
      <w:rFonts w:ascii="方正小标宋简体" w:hAnsi="方正小标宋简体" w:eastAsia="方正小标宋简体" w:cs="方正小标宋简体"/>
      <w:bCs/>
      <w:sz w:val="44"/>
      <w:szCs w:val="44"/>
    </w:rPr>
  </w:style>
  <w:style w:type="character" w:customStyle="1" w:styleId="48">
    <w:name w:val="标题 3 Char"/>
    <w:basedOn w:val="33"/>
    <w:link w:val="4"/>
    <w:semiHidden/>
    <w:qFormat/>
    <w:uiPriority w:val="9"/>
    <w:rPr>
      <w:rFonts w:ascii="等线 Light" w:hAnsi="等线 Light" w:eastAsia="等线 Light" w:cs="Times New Roman"/>
      <w:b/>
      <w:bCs/>
      <w:kern w:val="0"/>
      <w:sz w:val="26"/>
      <w:szCs w:val="26"/>
    </w:rPr>
  </w:style>
  <w:style w:type="character" w:customStyle="1" w:styleId="49">
    <w:name w:val="标题 4 Char"/>
    <w:basedOn w:val="33"/>
    <w:link w:val="5"/>
    <w:semiHidden/>
    <w:qFormat/>
    <w:uiPriority w:val="9"/>
    <w:rPr>
      <w:rFonts w:ascii="等线" w:hAnsi="等线" w:eastAsia="等线" w:cs="Times New Roman"/>
      <w:b/>
      <w:bCs/>
      <w:kern w:val="0"/>
      <w:sz w:val="28"/>
      <w:szCs w:val="28"/>
    </w:rPr>
  </w:style>
  <w:style w:type="character" w:customStyle="1" w:styleId="50">
    <w:name w:val="标题 5 Char"/>
    <w:basedOn w:val="33"/>
    <w:link w:val="6"/>
    <w:semiHidden/>
    <w:qFormat/>
    <w:uiPriority w:val="9"/>
    <w:rPr>
      <w:rFonts w:ascii="等线" w:hAnsi="等线" w:eastAsia="等线" w:cs="Times New Roman"/>
      <w:b/>
      <w:bCs/>
      <w:i/>
      <w:iCs/>
      <w:kern w:val="0"/>
      <w:sz w:val="26"/>
      <w:szCs w:val="26"/>
    </w:rPr>
  </w:style>
  <w:style w:type="character" w:customStyle="1" w:styleId="51">
    <w:name w:val="标题 6 Char"/>
    <w:basedOn w:val="33"/>
    <w:link w:val="7"/>
    <w:semiHidden/>
    <w:qFormat/>
    <w:uiPriority w:val="9"/>
    <w:rPr>
      <w:rFonts w:ascii="等线" w:hAnsi="等线" w:eastAsia="等线" w:cs="Times New Roman"/>
      <w:b/>
      <w:bCs/>
      <w:kern w:val="0"/>
      <w:sz w:val="22"/>
    </w:rPr>
  </w:style>
  <w:style w:type="character" w:customStyle="1" w:styleId="52">
    <w:name w:val="标题 7 Char"/>
    <w:basedOn w:val="33"/>
    <w:link w:val="8"/>
    <w:semiHidden/>
    <w:qFormat/>
    <w:uiPriority w:val="9"/>
    <w:rPr>
      <w:rFonts w:ascii="等线" w:hAnsi="等线" w:eastAsia="等线" w:cs="Times New Roman"/>
      <w:kern w:val="0"/>
      <w:sz w:val="24"/>
      <w:szCs w:val="24"/>
    </w:rPr>
  </w:style>
  <w:style w:type="character" w:customStyle="1" w:styleId="53">
    <w:name w:val="标题 8 Char"/>
    <w:basedOn w:val="33"/>
    <w:link w:val="9"/>
    <w:semiHidden/>
    <w:qFormat/>
    <w:uiPriority w:val="9"/>
    <w:rPr>
      <w:rFonts w:ascii="等线" w:hAnsi="等线" w:eastAsia="等线" w:cs="Times New Roman"/>
      <w:i/>
      <w:iCs/>
      <w:kern w:val="0"/>
      <w:sz w:val="24"/>
      <w:szCs w:val="24"/>
    </w:rPr>
  </w:style>
  <w:style w:type="character" w:customStyle="1" w:styleId="54">
    <w:name w:val="标题 9 Char"/>
    <w:basedOn w:val="33"/>
    <w:link w:val="10"/>
    <w:semiHidden/>
    <w:qFormat/>
    <w:uiPriority w:val="9"/>
    <w:rPr>
      <w:rFonts w:ascii="等线 Light" w:hAnsi="等线 Light" w:eastAsia="等线 Light" w:cs="Times New Roman"/>
      <w:kern w:val="0"/>
      <w:sz w:val="22"/>
    </w:rPr>
  </w:style>
  <w:style w:type="character" w:customStyle="1" w:styleId="55">
    <w:name w:val="正文文本 Char"/>
    <w:basedOn w:val="33"/>
    <w:link w:val="14"/>
    <w:qFormat/>
    <w:uiPriority w:val="0"/>
    <w:rPr>
      <w:rFonts w:ascii="等线" w:hAnsi="等线" w:eastAsia="等线" w:cs="Times New Roman"/>
      <w:szCs w:val="24"/>
    </w:rPr>
  </w:style>
  <w:style w:type="character" w:customStyle="1" w:styleId="56">
    <w:name w:val="标题 Char"/>
    <w:basedOn w:val="33"/>
    <w:link w:val="15"/>
    <w:qFormat/>
    <w:uiPriority w:val="10"/>
    <w:rPr>
      <w:rFonts w:ascii="等线 Light" w:hAnsi="等线 Light" w:eastAsia="等线 Light" w:cs="Times New Roman"/>
      <w:b/>
      <w:bCs/>
      <w:kern w:val="28"/>
      <w:sz w:val="32"/>
      <w:szCs w:val="32"/>
    </w:rPr>
  </w:style>
  <w:style w:type="character" w:customStyle="1" w:styleId="57">
    <w:name w:val="引用 Char"/>
    <w:basedOn w:val="33"/>
    <w:link w:val="58"/>
    <w:qFormat/>
    <w:uiPriority w:val="29"/>
    <w:rPr>
      <w:rFonts w:ascii="等线" w:hAnsi="等线" w:eastAsia="等线" w:cs="Times New Roman"/>
      <w:i/>
      <w:kern w:val="0"/>
      <w:sz w:val="24"/>
      <w:szCs w:val="24"/>
    </w:rPr>
  </w:style>
  <w:style w:type="paragraph" w:customStyle="1" w:styleId="58">
    <w:name w:val="引用1"/>
    <w:basedOn w:val="1"/>
    <w:next w:val="1"/>
    <w:link w:val="57"/>
    <w:qFormat/>
    <w:uiPriority w:val="29"/>
    <w:pPr>
      <w:widowControl/>
      <w:jc w:val="left"/>
    </w:pPr>
    <w:rPr>
      <w:rFonts w:ascii="等线" w:hAnsi="等线" w:eastAsia="等线" w:cs="Times New Roman"/>
      <w:i/>
      <w:kern w:val="0"/>
      <w:sz w:val="24"/>
      <w:szCs w:val="24"/>
    </w:rPr>
  </w:style>
  <w:style w:type="character" w:customStyle="1" w:styleId="59">
    <w:name w:val="明显引用 Char"/>
    <w:basedOn w:val="33"/>
    <w:link w:val="60"/>
    <w:qFormat/>
    <w:uiPriority w:val="30"/>
    <w:rPr>
      <w:rFonts w:ascii="等线" w:hAnsi="等线" w:eastAsia="等线" w:cs="Times New Roman"/>
      <w:b/>
      <w:i/>
      <w:kern w:val="0"/>
      <w:sz w:val="24"/>
    </w:rPr>
  </w:style>
  <w:style w:type="paragraph" w:customStyle="1" w:styleId="60">
    <w:name w:val="明显引用1"/>
    <w:basedOn w:val="1"/>
    <w:next w:val="1"/>
    <w:link w:val="59"/>
    <w:qFormat/>
    <w:uiPriority w:val="30"/>
    <w:pPr>
      <w:widowControl/>
      <w:ind w:left="720" w:right="720"/>
      <w:jc w:val="left"/>
    </w:pPr>
    <w:rPr>
      <w:rFonts w:ascii="等线" w:hAnsi="等线" w:eastAsia="等线" w:cs="Times New Roman"/>
      <w:b/>
      <w:i/>
      <w:kern w:val="0"/>
      <w:sz w:val="24"/>
    </w:rPr>
  </w:style>
  <w:style w:type="paragraph" w:customStyle="1" w:styleId="61">
    <w:name w:val="列出段落1"/>
    <w:basedOn w:val="1"/>
    <w:qFormat/>
    <w:uiPriority w:val="34"/>
    <w:pPr>
      <w:ind w:firstLine="420" w:firstLineChars="200"/>
    </w:pPr>
    <w:rPr>
      <w:rFonts w:ascii="Calibri" w:hAnsi="Calibri" w:eastAsia="宋体" w:cs="Times New Roman"/>
    </w:rPr>
  </w:style>
  <w:style w:type="paragraph" w:customStyle="1" w:styleId="62">
    <w:name w:val="WPSOffice手动目录 1"/>
    <w:qFormat/>
    <w:uiPriority w:val="0"/>
    <w:rPr>
      <w:rFonts w:ascii="Times New Roman" w:hAnsi="Times New Roman" w:eastAsia="宋体" w:cs="Times New Roman"/>
      <w:lang w:val="en-US" w:eastAsia="zh-CN" w:bidi="ar-SA"/>
    </w:rPr>
  </w:style>
  <w:style w:type="paragraph" w:customStyle="1" w:styleId="63">
    <w:name w:val="TOC 标题1"/>
    <w:basedOn w:val="2"/>
    <w:next w:val="1"/>
    <w:unhideWhenUsed/>
    <w:qFormat/>
    <w:uiPriority w:val="39"/>
    <w:pPr>
      <w:keepNext/>
      <w:keepLines/>
      <w:widowControl/>
      <w:spacing w:before="24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paragraph" w:customStyle="1" w:styleId="64">
    <w:name w:val="无间隔1"/>
    <w:qFormat/>
    <w:uiPriority w:val="1"/>
    <w:pPr>
      <w:widowControl w:val="0"/>
      <w:jc w:val="both"/>
    </w:pPr>
    <w:rPr>
      <w:rFonts w:eastAsia="仿宋_GB2312" w:asciiTheme="minorHAnsi" w:hAnsiTheme="minorHAnsi" w:cstheme="minorBidi"/>
      <w:kern w:val="2"/>
      <w:sz w:val="21"/>
      <w:szCs w:val="22"/>
      <w:lang w:val="en-US" w:eastAsia="zh-CN" w:bidi="ar-SA"/>
    </w:rPr>
  </w:style>
  <w:style w:type="paragraph" w:customStyle="1" w:styleId="65">
    <w:name w:val="TOC 标题2"/>
    <w:basedOn w:val="2"/>
    <w:next w:val="1"/>
    <w:unhideWhenUsed/>
    <w:qFormat/>
    <w:uiPriority w:val="39"/>
    <w:pPr>
      <w:keepNext/>
      <w:keepLines/>
      <w:widowControl/>
      <w:spacing w:before="24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66">
    <w:name w:val="Unresolved Mention"/>
    <w:basedOn w:val="33"/>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104</Pages>
  <Words>30632</Words>
  <Characters>31543</Characters>
  <Lines>326</Lines>
  <Paragraphs>91</Paragraphs>
  <TotalTime>194</TotalTime>
  <ScaleCrop>false</ScaleCrop>
  <LinksUpToDate>false</LinksUpToDate>
  <CharactersWithSpaces>35279</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2022-09-21T15:06:00Z</dcterms:created>
  <dc:creator>Microsoft 帐户</dc:creator>
  <cp:lastModifiedBy>weihaojian</cp:lastModifiedBy>
  <cp:lastPrinted>2022-11-30T11:36:00Z</cp:lastPrinted>
  <dcterms:modified xsi:type="dcterms:W3CDTF">2024-08-02T14:43:44Z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4BF6611D0F554AE5AB0A54566BE6AE25</vt:lpwstr>
  </property>
</Properties>
</file>